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B7700" w14:textId="6FD44E09" w:rsidR="00174236" w:rsidRPr="006D6E51" w:rsidRDefault="006D6E51" w:rsidP="00174236">
      <w:pPr>
        <w:tabs>
          <w:tab w:val="left" w:pos="1985"/>
          <w:tab w:val="left" w:pos="8364"/>
        </w:tabs>
        <w:spacing w:afterLines="50" w:after="120"/>
        <w:rPr>
          <w:rFonts w:ascii="Arial" w:eastAsia="MS Mincho" w:hAnsi="Arial" w:cs="Arial"/>
          <w:b/>
          <w:sz w:val="24"/>
          <w:szCs w:val="24"/>
          <w:lang w:eastAsia="x-none"/>
        </w:rPr>
      </w:pPr>
      <w:bookmarkStart w:id="0" w:name="_Ref399006623"/>
      <w:bookmarkStart w:id="1" w:name="_Toc92513360"/>
      <w:r w:rsidRPr="006D6E51">
        <w:rPr>
          <w:rFonts w:ascii="Arial" w:eastAsia="MS Mincho" w:hAnsi="Arial" w:cs="Arial"/>
          <w:b/>
          <w:sz w:val="24"/>
          <w:szCs w:val="24"/>
          <w:lang w:eastAsia="x-none"/>
        </w:rPr>
        <w:t>3GPP TSG-RAN WG2 Meeting #12</w:t>
      </w:r>
      <w:r w:rsidR="00A53F39">
        <w:rPr>
          <w:rFonts w:ascii="Arial" w:eastAsia="MS Mincho" w:hAnsi="Arial" w:cs="Arial"/>
          <w:b/>
          <w:sz w:val="24"/>
          <w:szCs w:val="24"/>
          <w:lang w:eastAsia="x-none"/>
        </w:rPr>
        <w:t>3</w:t>
      </w:r>
      <w:r w:rsidR="00174236" w:rsidRPr="006D6E51">
        <w:rPr>
          <w:rFonts w:ascii="Arial" w:eastAsia="MS Mincho" w:hAnsi="Arial" w:cs="Arial"/>
          <w:b/>
          <w:sz w:val="24"/>
          <w:szCs w:val="24"/>
          <w:lang w:eastAsia="x-none"/>
        </w:rPr>
        <w:tab/>
      </w:r>
      <w:r w:rsidR="0023229E" w:rsidRPr="0023229E">
        <w:rPr>
          <w:rFonts w:ascii="Arial" w:eastAsia="MS Mincho" w:hAnsi="Arial" w:cs="Arial"/>
          <w:b/>
          <w:sz w:val="24"/>
          <w:szCs w:val="24"/>
          <w:lang w:eastAsia="x-none"/>
        </w:rPr>
        <w:t>R2-2307403</w:t>
      </w:r>
    </w:p>
    <w:p w14:paraId="655D7232" w14:textId="0715FBB9" w:rsidR="006D6E51" w:rsidRPr="00A53F39" w:rsidRDefault="00A53F39" w:rsidP="006D6E51">
      <w:pPr>
        <w:tabs>
          <w:tab w:val="left" w:pos="1985"/>
          <w:tab w:val="left" w:pos="8364"/>
        </w:tabs>
        <w:spacing w:afterLines="50" w:after="120"/>
        <w:rPr>
          <w:rFonts w:ascii="Arial" w:eastAsia="等线" w:hAnsi="Arial" w:cs="Arial"/>
          <w:b/>
          <w:sz w:val="24"/>
          <w:szCs w:val="24"/>
        </w:rPr>
      </w:pPr>
      <w:r>
        <w:rPr>
          <w:rFonts w:ascii="Arial" w:eastAsia="MS Mincho" w:hAnsi="Arial" w:cs="Arial"/>
          <w:b/>
          <w:sz w:val="24"/>
          <w:szCs w:val="24"/>
          <w:lang w:eastAsia="x-none"/>
        </w:rPr>
        <w:t>August</w:t>
      </w:r>
      <w:r w:rsidR="006D6E51" w:rsidRPr="006D6E51">
        <w:rPr>
          <w:rFonts w:ascii="Arial" w:eastAsia="MS Mincho" w:hAnsi="Arial" w:cs="Arial"/>
          <w:b/>
          <w:sz w:val="24"/>
          <w:szCs w:val="24"/>
          <w:lang w:eastAsia="x-none"/>
        </w:rPr>
        <w:t xml:space="preserve"> </w:t>
      </w:r>
      <w:r w:rsidR="006C7AE2">
        <w:rPr>
          <w:rFonts w:ascii="Arial" w:eastAsia="MS Mincho" w:hAnsi="Arial" w:cs="Arial"/>
          <w:b/>
          <w:sz w:val="24"/>
          <w:szCs w:val="24"/>
          <w:lang w:eastAsia="x-none"/>
        </w:rPr>
        <w:t>2</w:t>
      </w:r>
      <w:r>
        <w:rPr>
          <w:rFonts w:ascii="Arial" w:eastAsia="MS Mincho" w:hAnsi="Arial" w:cs="Arial"/>
          <w:b/>
          <w:sz w:val="24"/>
          <w:szCs w:val="24"/>
          <w:lang w:eastAsia="x-none"/>
        </w:rPr>
        <w:t>1</w:t>
      </w:r>
      <w:r w:rsidRPr="00A53F39">
        <w:rPr>
          <w:rFonts w:ascii="Arial" w:eastAsia="MS Mincho" w:hAnsi="Arial" w:cs="Arial"/>
          <w:b/>
          <w:sz w:val="24"/>
          <w:szCs w:val="24"/>
          <w:vertAlign w:val="superscript"/>
          <w:lang w:eastAsia="x-none"/>
        </w:rPr>
        <w:t>st</w:t>
      </w:r>
      <w:r>
        <w:rPr>
          <w:rFonts w:ascii="Arial" w:eastAsia="MS Mincho" w:hAnsi="Arial" w:cs="Arial"/>
          <w:b/>
          <w:sz w:val="24"/>
          <w:szCs w:val="24"/>
          <w:lang w:eastAsia="x-none"/>
        </w:rPr>
        <w:t xml:space="preserve"> </w:t>
      </w:r>
      <w:r w:rsidR="006D6E51" w:rsidRPr="006D6E51">
        <w:rPr>
          <w:rFonts w:ascii="Arial" w:eastAsia="MS Mincho" w:hAnsi="Arial" w:cs="Arial"/>
          <w:b/>
          <w:sz w:val="24"/>
          <w:szCs w:val="24"/>
          <w:lang w:eastAsia="x-none"/>
        </w:rPr>
        <w:t>– 2</w:t>
      </w:r>
      <w:r>
        <w:rPr>
          <w:rFonts w:ascii="Arial" w:eastAsia="MS Mincho" w:hAnsi="Arial" w:cs="Arial"/>
          <w:b/>
          <w:sz w:val="24"/>
          <w:szCs w:val="24"/>
          <w:lang w:eastAsia="x-none"/>
        </w:rPr>
        <w:t>5</w:t>
      </w:r>
      <w:r w:rsidR="006D6E51" w:rsidRPr="006D6E51">
        <w:rPr>
          <w:rFonts w:ascii="Arial" w:eastAsia="MS Mincho" w:hAnsi="Arial" w:cs="Arial"/>
          <w:b/>
          <w:sz w:val="24"/>
          <w:szCs w:val="24"/>
          <w:vertAlign w:val="superscript"/>
          <w:lang w:eastAsia="x-none"/>
        </w:rPr>
        <w:t>th</w:t>
      </w:r>
      <w:r w:rsidR="006D6E51" w:rsidRPr="006D6E51">
        <w:rPr>
          <w:rFonts w:ascii="Arial" w:eastAsia="MS Mincho" w:hAnsi="Arial" w:cs="Arial"/>
          <w:b/>
          <w:sz w:val="24"/>
          <w:szCs w:val="24"/>
          <w:lang w:eastAsia="x-none"/>
        </w:rPr>
        <w:t>, 2023</w:t>
      </w:r>
      <w:r w:rsidR="006C7AE2">
        <w:rPr>
          <w:rFonts w:ascii="Arial" w:eastAsia="MS Mincho" w:hAnsi="Arial" w:cs="Arial"/>
          <w:b/>
          <w:sz w:val="24"/>
          <w:szCs w:val="24"/>
          <w:lang w:eastAsia="x-none"/>
        </w:rPr>
        <w:t xml:space="preserve">, </w:t>
      </w:r>
      <w:r w:rsidRPr="00A53F39">
        <w:rPr>
          <w:rFonts w:ascii="Arial" w:eastAsia="MS Mincho" w:hAnsi="Arial" w:cs="Arial"/>
          <w:b/>
          <w:sz w:val="24"/>
          <w:szCs w:val="24"/>
          <w:lang w:eastAsia="x-none"/>
        </w:rPr>
        <w:t>Toulouse</w:t>
      </w:r>
      <w:r>
        <w:rPr>
          <w:rFonts w:ascii="Arial" w:eastAsia="等线" w:hAnsi="Arial" w:cs="Arial" w:hint="eastAsia"/>
          <w:b/>
          <w:sz w:val="24"/>
          <w:szCs w:val="24"/>
        </w:rPr>
        <w:t>,</w:t>
      </w:r>
      <w:r>
        <w:rPr>
          <w:rFonts w:ascii="Arial" w:eastAsia="等线" w:hAnsi="Arial" w:cs="Arial"/>
          <w:b/>
          <w:sz w:val="24"/>
          <w:szCs w:val="24"/>
        </w:rPr>
        <w:t xml:space="preserve"> France</w:t>
      </w:r>
    </w:p>
    <w:p w14:paraId="672A6659" w14:textId="77777777" w:rsidR="00FE30A0" w:rsidRPr="003E524A" w:rsidRDefault="00FE30A0" w:rsidP="00174236">
      <w:pPr>
        <w:tabs>
          <w:tab w:val="left" w:pos="1985"/>
          <w:tab w:val="left" w:pos="8364"/>
        </w:tabs>
        <w:spacing w:afterLines="50" w:after="120"/>
        <w:rPr>
          <w:rFonts w:ascii="Arial" w:eastAsia="宋体" w:hAnsi="Arial" w:cs="Arial"/>
          <w:b/>
          <w:noProof/>
          <w:sz w:val="24"/>
          <w:szCs w:val="24"/>
        </w:rPr>
      </w:pPr>
    </w:p>
    <w:p w14:paraId="3BC3D59C" w14:textId="77777777" w:rsidR="00006E7C" w:rsidRPr="00731973" w:rsidRDefault="00006E7C" w:rsidP="00006E7C">
      <w:pPr>
        <w:tabs>
          <w:tab w:val="left" w:pos="1985"/>
        </w:tabs>
        <w:spacing w:afterLines="50" w:after="120"/>
        <w:rPr>
          <w:rFonts w:ascii="Arial"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D24388" w:rsidRPr="0023229E">
        <w:rPr>
          <w:rFonts w:ascii="Arial" w:hAnsi="Arial" w:cs="Arial"/>
          <w:b/>
          <w:sz w:val="24"/>
          <w:szCs w:val="24"/>
        </w:rPr>
        <w:t>7</w:t>
      </w:r>
      <w:r w:rsidR="00FE30A0" w:rsidRPr="0023229E">
        <w:rPr>
          <w:rFonts w:ascii="Arial" w:hAnsi="Arial" w:cs="Arial"/>
          <w:b/>
          <w:sz w:val="24"/>
          <w:szCs w:val="24"/>
        </w:rPr>
        <w:t>.</w:t>
      </w:r>
      <w:r w:rsidR="00670B42" w:rsidRPr="0023229E">
        <w:rPr>
          <w:rFonts w:ascii="Arial" w:hAnsi="Arial" w:cs="Arial"/>
          <w:b/>
          <w:sz w:val="24"/>
          <w:szCs w:val="24"/>
        </w:rPr>
        <w:t>9</w:t>
      </w:r>
      <w:r w:rsidR="00FE30A0" w:rsidRPr="0023229E">
        <w:rPr>
          <w:rFonts w:ascii="Arial" w:hAnsi="Arial" w:cs="Arial"/>
          <w:b/>
          <w:sz w:val="24"/>
          <w:szCs w:val="24"/>
        </w:rPr>
        <w:t>.</w:t>
      </w:r>
      <w:r w:rsidR="00FC4890" w:rsidRPr="0023229E">
        <w:rPr>
          <w:rFonts w:ascii="Arial" w:hAnsi="Arial" w:cs="Arial"/>
          <w:b/>
          <w:sz w:val="24"/>
          <w:szCs w:val="24"/>
        </w:rPr>
        <w:t>4</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 xml:space="preserve">Source: </w:t>
      </w:r>
      <w:r w:rsidRPr="00731973">
        <w:rPr>
          <w:rFonts w:ascii="Arial" w:hAnsi="Arial" w:cs="Arial"/>
          <w:b/>
          <w:sz w:val="24"/>
          <w:szCs w:val="24"/>
        </w:rPr>
        <w:tab/>
      </w:r>
      <w:r w:rsidR="00D36937" w:rsidRPr="00731973">
        <w:rPr>
          <w:rFonts w:ascii="Arial" w:hAnsi="Arial" w:cs="Arial"/>
          <w:b/>
          <w:sz w:val="24"/>
          <w:szCs w:val="24"/>
        </w:rPr>
        <w:t>Fujitsu</w:t>
      </w:r>
    </w:p>
    <w:p w14:paraId="677C28D1" w14:textId="77777777" w:rsidR="00675C27" w:rsidRPr="0091377C" w:rsidRDefault="00675C27" w:rsidP="0091377C">
      <w:pPr>
        <w:spacing w:afterLines="50" w:after="120"/>
        <w:ind w:left="1985" w:hanging="1985"/>
        <w:rPr>
          <w:rFonts w:ascii="Arial" w:eastAsia="宋体" w:hAnsi="Arial" w:cs="Arial"/>
          <w:b/>
          <w:sz w:val="24"/>
          <w:szCs w:val="24"/>
        </w:rPr>
      </w:pPr>
      <w:r w:rsidRPr="00731973">
        <w:rPr>
          <w:rFonts w:ascii="Arial" w:hAnsi="Arial" w:cs="Arial"/>
          <w:b/>
          <w:sz w:val="24"/>
          <w:szCs w:val="24"/>
        </w:rPr>
        <w:t xml:space="preserve">Title: </w:t>
      </w:r>
      <w:r w:rsidRPr="00731973">
        <w:rPr>
          <w:rFonts w:ascii="Arial" w:hAnsi="Arial" w:cs="Arial"/>
          <w:b/>
          <w:sz w:val="24"/>
          <w:szCs w:val="24"/>
        </w:rPr>
        <w:tab/>
      </w:r>
      <w:r w:rsidR="005249F0" w:rsidRPr="005249F0">
        <w:rPr>
          <w:rFonts w:ascii="Arial" w:hAnsi="Arial" w:cs="Arial"/>
          <w:b/>
          <w:sz w:val="24"/>
          <w:szCs w:val="24"/>
        </w:rPr>
        <w:t>Discussions on multi-path</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358AC91A" w14:textId="77777777" w:rsidR="00052B5B" w:rsidRDefault="00052B5B" w:rsidP="00C86098">
      <w:pPr>
        <w:spacing w:beforeLines="50" w:before="120" w:afterLines="50" w:after="120"/>
        <w:rPr>
          <w:rFonts w:ascii="Arial" w:eastAsia="宋体" w:hAnsi="Arial" w:cs="Arial"/>
          <w:lang w:val="x-none"/>
        </w:rPr>
      </w:pPr>
      <w:bookmarkStart w:id="2" w:name="OLE_LINK641"/>
      <w:bookmarkStart w:id="3" w:name="OLE_LINK642"/>
      <w:bookmarkStart w:id="4" w:name="OLE_LINK643"/>
      <w:r>
        <w:rPr>
          <w:rFonts w:ascii="Arial" w:eastAsia="宋体" w:hAnsi="Arial" w:cs="Arial"/>
          <w:lang w:val="x-none"/>
        </w:rPr>
        <w:t>In RAN2#121 meeting, there are following agreements on Multi-path relaying</w:t>
      </w:r>
      <w:r w:rsidR="006A0FB6">
        <w:rPr>
          <w:rFonts w:ascii="Arial" w:eastAsia="宋体" w:hAnsi="Arial" w:cs="Arial"/>
          <w:lang w:val="x-none"/>
        </w:rPr>
        <w:t xml:space="preserve"> [1]</w:t>
      </w:r>
      <w:r>
        <w:rPr>
          <w:rFonts w:ascii="Arial" w:eastAsia="宋体" w:hAnsi="Arial" w:cs="Arial"/>
          <w:lang w:val="x-none"/>
        </w:rPr>
        <w:t xml:space="preserve">. </w:t>
      </w:r>
    </w:p>
    <w:p w14:paraId="3916BE98" w14:textId="77777777" w:rsidR="00052B5B" w:rsidRPr="009C6F32" w:rsidRDefault="00052B5B" w:rsidP="00052B5B">
      <w:pPr>
        <w:pStyle w:val="Doc-text2"/>
        <w:pBdr>
          <w:top w:val="single" w:sz="4" w:space="1" w:color="auto"/>
          <w:left w:val="single" w:sz="4" w:space="4" w:color="auto"/>
          <w:bottom w:val="single" w:sz="4" w:space="1" w:color="auto"/>
          <w:right w:val="single" w:sz="4" w:space="4" w:color="auto"/>
        </w:pBdr>
        <w:rPr>
          <w:rFonts w:eastAsia="宋体"/>
        </w:rPr>
      </w:pPr>
      <w:r w:rsidRPr="009C6F32">
        <w:rPr>
          <w:rFonts w:eastAsia="宋体"/>
        </w:rPr>
        <w:t>Agreements:</w:t>
      </w:r>
    </w:p>
    <w:p w14:paraId="3706DF83" w14:textId="77777777" w:rsidR="00052B5B" w:rsidRPr="009C6F32" w:rsidRDefault="00052B5B" w:rsidP="00052B5B">
      <w:pPr>
        <w:pStyle w:val="Doc-text2"/>
        <w:pBdr>
          <w:top w:val="single" w:sz="4" w:space="1" w:color="auto"/>
          <w:left w:val="single" w:sz="4" w:space="4" w:color="auto"/>
          <w:bottom w:val="single" w:sz="4" w:space="1" w:color="auto"/>
          <w:right w:val="single" w:sz="4" w:space="4" w:color="auto"/>
        </w:pBdr>
        <w:rPr>
          <w:rFonts w:eastAsia="宋体"/>
        </w:rPr>
      </w:pPr>
      <w:r w:rsidRPr="009C6F32">
        <w:rPr>
          <w:rFonts w:eastAsia="宋体"/>
        </w:rPr>
        <w:t>As a baseline, direct path addition for multi-path is a path switch procedure in which the target configuration contains both paths.</w:t>
      </w:r>
    </w:p>
    <w:p w14:paraId="5AC4159C" w14:textId="77777777" w:rsidR="00052B5B" w:rsidRPr="009C6F32" w:rsidRDefault="00052B5B" w:rsidP="00052B5B">
      <w:pPr>
        <w:pStyle w:val="Doc-text2"/>
        <w:pBdr>
          <w:top w:val="single" w:sz="4" w:space="1" w:color="auto"/>
          <w:left w:val="single" w:sz="4" w:space="4" w:color="auto"/>
          <w:bottom w:val="single" w:sz="4" w:space="1" w:color="auto"/>
          <w:right w:val="single" w:sz="4" w:space="4" w:color="auto"/>
        </w:pBdr>
        <w:rPr>
          <w:rFonts w:eastAsia="宋体"/>
        </w:rPr>
      </w:pPr>
      <w:r w:rsidRPr="009C6F32">
        <w:rPr>
          <w:rFonts w:eastAsia="宋体"/>
        </w:rPr>
        <w:t xml:space="preserve">Upon direct path addition for multi-path, one of the serving cells of the added direct path is configured as </w:t>
      </w:r>
      <w:proofErr w:type="spellStart"/>
      <w:r w:rsidRPr="009C6F32">
        <w:rPr>
          <w:rFonts w:eastAsia="宋体"/>
        </w:rPr>
        <w:t>PCell</w:t>
      </w:r>
      <w:proofErr w:type="spellEnd"/>
      <w:r w:rsidRPr="009C6F32">
        <w:rPr>
          <w:rFonts w:eastAsia="宋体"/>
        </w:rPr>
        <w:t xml:space="preserve"> for the remote UE.</w:t>
      </w:r>
    </w:p>
    <w:p w14:paraId="0A37501D" w14:textId="77777777" w:rsidR="00052B5B" w:rsidRDefault="00052B5B" w:rsidP="00C86098">
      <w:pPr>
        <w:spacing w:beforeLines="50" w:before="120" w:afterLines="50" w:after="120"/>
        <w:rPr>
          <w:rFonts w:ascii="Arial" w:eastAsia="宋体" w:hAnsi="Arial" w:cs="Arial"/>
          <w:lang w:val="x-none"/>
        </w:rPr>
      </w:pPr>
    </w:p>
    <w:p w14:paraId="6C24EDFB" w14:textId="77777777" w:rsidR="00052B5B" w:rsidRPr="009C6F32" w:rsidRDefault="00052B5B" w:rsidP="00052B5B">
      <w:pPr>
        <w:pStyle w:val="Doc-text2"/>
        <w:pBdr>
          <w:top w:val="single" w:sz="4" w:space="1" w:color="auto"/>
          <w:left w:val="single" w:sz="4" w:space="4" w:color="auto"/>
          <w:bottom w:val="single" w:sz="4" w:space="1" w:color="auto"/>
          <w:right w:val="single" w:sz="4" w:space="4" w:color="auto"/>
        </w:pBdr>
        <w:rPr>
          <w:rFonts w:eastAsia="宋体"/>
        </w:rPr>
      </w:pPr>
      <w:r w:rsidRPr="009C6F32">
        <w:rPr>
          <w:rFonts w:eastAsia="宋体"/>
        </w:rPr>
        <w:t>Agreements:</w:t>
      </w:r>
    </w:p>
    <w:p w14:paraId="6944AA79" w14:textId="77777777" w:rsidR="00052B5B" w:rsidRPr="009C6F32" w:rsidRDefault="00052B5B" w:rsidP="00052B5B">
      <w:pPr>
        <w:pStyle w:val="Doc-text2"/>
        <w:pBdr>
          <w:top w:val="single" w:sz="4" w:space="1" w:color="auto"/>
          <w:left w:val="single" w:sz="4" w:space="4" w:color="auto"/>
          <w:bottom w:val="single" w:sz="4" w:space="1" w:color="auto"/>
          <w:right w:val="single" w:sz="4" w:space="4" w:color="auto"/>
        </w:pBdr>
        <w:rPr>
          <w:rFonts w:eastAsia="宋体"/>
        </w:rPr>
      </w:pPr>
      <w:r w:rsidRPr="009C6F32">
        <w:rPr>
          <w:rFonts w:eastAsia="宋体"/>
        </w:rPr>
        <w:t xml:space="preserve">For bringing the idle/inactive relay UE to RRC_CONNECTED, the legacy Rel-17 </w:t>
      </w:r>
      <w:proofErr w:type="spellStart"/>
      <w:r w:rsidRPr="009C6F32">
        <w:rPr>
          <w:rFonts w:eastAsia="宋体"/>
        </w:rPr>
        <w:t>behaviour</w:t>
      </w:r>
      <w:proofErr w:type="spellEnd"/>
      <w:r w:rsidRPr="009C6F32">
        <w:rPr>
          <w:rFonts w:eastAsia="宋体"/>
        </w:rPr>
        <w:t xml:space="preserve"> (Alt 1 in the proposal) is not disabled for indirect path addition when split SRB1 is configured.  A PC5-RRC trigger is specified at least for other cases.</w:t>
      </w:r>
    </w:p>
    <w:p w14:paraId="19376993" w14:textId="77777777" w:rsidR="00052B5B" w:rsidRPr="009C6F32" w:rsidRDefault="00052B5B" w:rsidP="00052B5B">
      <w:pPr>
        <w:pStyle w:val="Doc-text2"/>
        <w:pBdr>
          <w:top w:val="single" w:sz="4" w:space="1" w:color="auto"/>
          <w:left w:val="single" w:sz="4" w:space="4" w:color="auto"/>
          <w:bottom w:val="single" w:sz="4" w:space="1" w:color="auto"/>
          <w:right w:val="single" w:sz="4" w:space="4" w:color="auto"/>
        </w:pBdr>
        <w:rPr>
          <w:rFonts w:eastAsia="宋体"/>
        </w:rPr>
      </w:pPr>
      <w:r w:rsidRPr="009C6F32">
        <w:rPr>
          <w:rFonts w:eastAsia="宋体"/>
        </w:rPr>
        <w:t>FFS if a Rel-17 relay UE is supported for use with multi-path and how the above agreement is reflected in such a case.</w:t>
      </w:r>
    </w:p>
    <w:p w14:paraId="16319A62" w14:textId="77777777" w:rsidR="001E7774" w:rsidRDefault="001E7774" w:rsidP="427E1688">
      <w:pPr>
        <w:spacing w:beforeLines="50" w:before="120" w:afterLines="50" w:after="120"/>
        <w:rPr>
          <w:rFonts w:ascii="Arial" w:eastAsia="宋体" w:hAnsi="Arial" w:cs="Arial"/>
        </w:rPr>
      </w:pPr>
      <w:r w:rsidRPr="427E1688">
        <w:rPr>
          <w:rFonts w:ascii="Arial" w:eastAsia="宋体" w:hAnsi="Arial" w:cs="Arial"/>
        </w:rPr>
        <w:t xml:space="preserve">In RAN2#121bis-e meeting, there are following agreements [2]: </w:t>
      </w:r>
    </w:p>
    <w:p w14:paraId="6638A462" w14:textId="77777777" w:rsidR="001E7774" w:rsidRPr="001E7774" w:rsidRDefault="001E7774" w:rsidP="001E7774">
      <w:pPr>
        <w:pBdr>
          <w:top w:val="single" w:sz="4" w:space="1" w:color="auto"/>
          <w:left w:val="single" w:sz="4" w:space="4" w:color="auto"/>
          <w:bottom w:val="single" w:sz="4" w:space="1" w:color="auto"/>
          <w:right w:val="single" w:sz="4" w:space="4" w:color="auto"/>
        </w:pBdr>
        <w:spacing w:beforeLines="50" w:before="120" w:afterLines="50" w:after="120"/>
        <w:ind w:leftChars="638" w:left="1340"/>
        <w:rPr>
          <w:rFonts w:ascii="Arial" w:eastAsia="宋体" w:hAnsi="Arial" w:cs="Arial"/>
          <w:lang w:val="x-none"/>
        </w:rPr>
      </w:pPr>
      <w:r w:rsidRPr="001E7774">
        <w:rPr>
          <w:rFonts w:ascii="Arial" w:eastAsia="宋体" w:hAnsi="Arial" w:cs="Arial"/>
          <w:lang w:val="x-none"/>
        </w:rPr>
        <w:t>Agreements:</w:t>
      </w:r>
    </w:p>
    <w:p w14:paraId="50ED9A21" w14:textId="77777777" w:rsidR="001E7774" w:rsidRPr="001E7774" w:rsidRDefault="001E7774" w:rsidP="001E7774">
      <w:pPr>
        <w:pBdr>
          <w:top w:val="single" w:sz="4" w:space="1" w:color="auto"/>
          <w:left w:val="single" w:sz="4" w:space="4" w:color="auto"/>
          <w:bottom w:val="single" w:sz="4" w:space="1" w:color="auto"/>
          <w:right w:val="single" w:sz="4" w:space="4" w:color="auto"/>
        </w:pBdr>
        <w:spacing w:beforeLines="50" w:before="120" w:afterLines="50" w:after="120"/>
        <w:ind w:leftChars="638" w:left="1340"/>
        <w:rPr>
          <w:rFonts w:ascii="Arial" w:eastAsia="宋体" w:hAnsi="Arial" w:cs="Arial"/>
          <w:lang w:val="x-none"/>
        </w:rPr>
      </w:pPr>
      <w:r w:rsidRPr="001E7774">
        <w:rPr>
          <w:rFonts w:ascii="Arial" w:eastAsia="宋体" w:hAnsi="Arial" w:cs="Arial"/>
          <w:lang w:val="x-none"/>
        </w:rPr>
        <w:t xml:space="preserve">When split SRB1 with duplication is configured, the remote UE sends the </w:t>
      </w:r>
      <w:proofErr w:type="spellStart"/>
      <w:r w:rsidRPr="001E7774">
        <w:rPr>
          <w:rFonts w:ascii="Arial" w:eastAsia="宋体" w:hAnsi="Arial" w:cs="Arial"/>
          <w:lang w:val="x-none"/>
        </w:rPr>
        <w:t>RRCReconfigurationComplete</w:t>
      </w:r>
      <w:proofErr w:type="spellEnd"/>
      <w:r w:rsidRPr="001E7774">
        <w:rPr>
          <w:rFonts w:ascii="Arial" w:eastAsia="宋体" w:hAnsi="Arial" w:cs="Arial"/>
          <w:lang w:val="x-none"/>
        </w:rPr>
        <w:t xml:space="preserve"> message to </w:t>
      </w:r>
      <w:proofErr w:type="spellStart"/>
      <w:r w:rsidRPr="001E7774">
        <w:rPr>
          <w:rFonts w:ascii="Arial" w:eastAsia="宋体" w:hAnsi="Arial" w:cs="Arial"/>
          <w:lang w:val="x-none"/>
        </w:rPr>
        <w:t>gNB</w:t>
      </w:r>
      <w:proofErr w:type="spellEnd"/>
      <w:r w:rsidRPr="001E7774">
        <w:rPr>
          <w:rFonts w:ascii="Arial" w:eastAsia="宋体" w:hAnsi="Arial" w:cs="Arial"/>
          <w:lang w:val="x-none"/>
        </w:rPr>
        <w:t xml:space="preserve"> via both paths for Scenario 1.</w:t>
      </w:r>
    </w:p>
    <w:p w14:paraId="0C573537" w14:textId="77777777" w:rsidR="001E7774" w:rsidRPr="001E7774" w:rsidRDefault="001E7774" w:rsidP="001E7774">
      <w:pPr>
        <w:pBdr>
          <w:top w:val="single" w:sz="4" w:space="1" w:color="auto"/>
          <w:left w:val="single" w:sz="4" w:space="4" w:color="auto"/>
          <w:bottom w:val="single" w:sz="4" w:space="1" w:color="auto"/>
          <w:right w:val="single" w:sz="4" w:space="4" w:color="auto"/>
        </w:pBdr>
        <w:spacing w:beforeLines="50" w:before="120" w:afterLines="50" w:after="120"/>
        <w:ind w:leftChars="638" w:left="1340"/>
        <w:rPr>
          <w:rFonts w:ascii="Arial" w:eastAsia="宋体" w:hAnsi="Arial" w:cs="Arial"/>
          <w:lang w:val="x-none"/>
        </w:rPr>
      </w:pPr>
      <w:r w:rsidRPr="001E7774">
        <w:rPr>
          <w:rFonts w:ascii="Arial" w:eastAsia="宋体" w:hAnsi="Arial" w:cs="Arial"/>
          <w:lang w:val="x-none"/>
        </w:rPr>
        <w:t xml:space="preserve">When one of the following conditions is met, the remote UE sends the </w:t>
      </w:r>
      <w:proofErr w:type="spellStart"/>
      <w:r w:rsidRPr="001E7774">
        <w:rPr>
          <w:rFonts w:ascii="Arial" w:eastAsia="宋体" w:hAnsi="Arial" w:cs="Arial"/>
          <w:lang w:val="x-none"/>
        </w:rPr>
        <w:t>RRCReconfigurationComplete</w:t>
      </w:r>
      <w:proofErr w:type="spellEnd"/>
      <w:r w:rsidRPr="001E7774">
        <w:rPr>
          <w:rFonts w:ascii="Arial" w:eastAsia="宋体" w:hAnsi="Arial" w:cs="Arial"/>
          <w:lang w:val="x-none"/>
        </w:rPr>
        <w:t xml:space="preserve"> message to </w:t>
      </w:r>
      <w:proofErr w:type="spellStart"/>
      <w:r w:rsidRPr="001E7774">
        <w:rPr>
          <w:rFonts w:ascii="Arial" w:eastAsia="宋体" w:hAnsi="Arial" w:cs="Arial"/>
          <w:lang w:val="x-none"/>
        </w:rPr>
        <w:t>gNB</w:t>
      </w:r>
      <w:proofErr w:type="spellEnd"/>
      <w:r w:rsidRPr="001E7774">
        <w:rPr>
          <w:rFonts w:ascii="Arial" w:eastAsia="宋体" w:hAnsi="Arial" w:cs="Arial"/>
          <w:lang w:val="x-none"/>
        </w:rPr>
        <w:t xml:space="preserve"> via the direct path for Scenario 1. FFS on need for additional condition.</w:t>
      </w:r>
    </w:p>
    <w:p w14:paraId="237FE1FE" w14:textId="77777777" w:rsidR="001E7774" w:rsidRPr="001E7774" w:rsidRDefault="001E7774" w:rsidP="001E7774">
      <w:pPr>
        <w:pBdr>
          <w:top w:val="single" w:sz="4" w:space="1" w:color="auto"/>
          <w:left w:val="single" w:sz="4" w:space="4" w:color="auto"/>
          <w:bottom w:val="single" w:sz="4" w:space="1" w:color="auto"/>
          <w:right w:val="single" w:sz="4" w:space="4" w:color="auto"/>
        </w:pBdr>
        <w:spacing w:beforeLines="50" w:before="120" w:afterLines="50" w:after="120"/>
        <w:ind w:leftChars="638" w:left="1340"/>
        <w:rPr>
          <w:rFonts w:ascii="Arial" w:eastAsia="宋体" w:hAnsi="Arial" w:cs="Arial"/>
          <w:lang w:val="x-none"/>
        </w:rPr>
      </w:pPr>
      <w:r w:rsidRPr="001E7774">
        <w:rPr>
          <w:rFonts w:ascii="Arial" w:eastAsia="宋体" w:hAnsi="Arial" w:cs="Arial"/>
          <w:lang w:val="x-none"/>
        </w:rPr>
        <w:t>-</w:t>
      </w:r>
      <w:r w:rsidRPr="001E7774">
        <w:rPr>
          <w:rFonts w:ascii="Arial" w:eastAsia="宋体" w:hAnsi="Arial" w:cs="Arial"/>
          <w:lang w:val="x-none"/>
        </w:rPr>
        <w:tab/>
        <w:t xml:space="preserve">when primary RLC entity of split SRB1 is on direct path </w:t>
      </w:r>
    </w:p>
    <w:p w14:paraId="65654B25" w14:textId="77777777" w:rsidR="001E7774" w:rsidRPr="001E7774" w:rsidRDefault="001E7774" w:rsidP="001E7774">
      <w:pPr>
        <w:pBdr>
          <w:top w:val="single" w:sz="4" w:space="1" w:color="auto"/>
          <w:left w:val="single" w:sz="4" w:space="4" w:color="auto"/>
          <w:bottom w:val="single" w:sz="4" w:space="1" w:color="auto"/>
          <w:right w:val="single" w:sz="4" w:space="4" w:color="auto"/>
        </w:pBdr>
        <w:spacing w:beforeLines="50" w:before="120" w:afterLines="50" w:after="120"/>
        <w:ind w:leftChars="638" w:left="1340"/>
        <w:rPr>
          <w:rFonts w:ascii="Arial" w:eastAsia="宋体" w:hAnsi="Arial" w:cs="Arial"/>
          <w:lang w:val="x-none"/>
        </w:rPr>
      </w:pPr>
      <w:r w:rsidRPr="001E7774">
        <w:rPr>
          <w:rFonts w:ascii="Arial" w:eastAsia="宋体" w:hAnsi="Arial" w:cs="Arial"/>
          <w:lang w:val="x-none"/>
        </w:rPr>
        <w:t>-</w:t>
      </w:r>
      <w:r w:rsidRPr="001E7774">
        <w:rPr>
          <w:rFonts w:ascii="Arial" w:eastAsia="宋体" w:hAnsi="Arial" w:cs="Arial"/>
          <w:lang w:val="x-none"/>
        </w:rPr>
        <w:tab/>
        <w:t>when non-split SRB1 is configured on direct path</w:t>
      </w:r>
    </w:p>
    <w:p w14:paraId="188E317B" w14:textId="77777777" w:rsidR="001E7774" w:rsidRPr="001E7774" w:rsidRDefault="001E7774" w:rsidP="001E7774">
      <w:pPr>
        <w:pBdr>
          <w:top w:val="single" w:sz="4" w:space="1" w:color="auto"/>
          <w:left w:val="single" w:sz="4" w:space="4" w:color="auto"/>
          <w:bottom w:val="single" w:sz="4" w:space="1" w:color="auto"/>
          <w:right w:val="single" w:sz="4" w:space="4" w:color="auto"/>
        </w:pBdr>
        <w:spacing w:beforeLines="50" w:before="120" w:afterLines="50" w:after="120"/>
        <w:ind w:leftChars="638" w:left="1340"/>
        <w:rPr>
          <w:rFonts w:ascii="Arial" w:eastAsia="宋体" w:hAnsi="Arial" w:cs="Arial"/>
          <w:lang w:val="x-none"/>
        </w:rPr>
      </w:pPr>
      <w:r w:rsidRPr="001E7774">
        <w:rPr>
          <w:rFonts w:ascii="Arial" w:eastAsia="宋体" w:hAnsi="Arial" w:cs="Arial"/>
          <w:lang w:val="x-none"/>
        </w:rPr>
        <w:t xml:space="preserve">When split SRB1 with duplication is configured, the remote UE sends the </w:t>
      </w:r>
      <w:proofErr w:type="spellStart"/>
      <w:r w:rsidRPr="001E7774">
        <w:rPr>
          <w:rFonts w:ascii="Arial" w:eastAsia="宋体" w:hAnsi="Arial" w:cs="Arial"/>
          <w:lang w:val="x-none"/>
        </w:rPr>
        <w:t>RRCReconfigurationComplete</w:t>
      </w:r>
      <w:proofErr w:type="spellEnd"/>
      <w:r w:rsidRPr="001E7774">
        <w:rPr>
          <w:rFonts w:ascii="Arial" w:eastAsia="宋体" w:hAnsi="Arial" w:cs="Arial"/>
          <w:lang w:val="x-none"/>
        </w:rPr>
        <w:t xml:space="preserve"> message to </w:t>
      </w:r>
      <w:proofErr w:type="spellStart"/>
      <w:r w:rsidRPr="001E7774">
        <w:rPr>
          <w:rFonts w:ascii="Arial" w:eastAsia="宋体" w:hAnsi="Arial" w:cs="Arial"/>
          <w:lang w:val="x-none"/>
        </w:rPr>
        <w:t>gNB</w:t>
      </w:r>
      <w:proofErr w:type="spellEnd"/>
      <w:r w:rsidRPr="001E7774">
        <w:rPr>
          <w:rFonts w:ascii="Arial" w:eastAsia="宋体" w:hAnsi="Arial" w:cs="Arial"/>
          <w:lang w:val="x-none"/>
        </w:rPr>
        <w:t xml:space="preserve"> via both paths for Scenario 2.</w:t>
      </w:r>
    </w:p>
    <w:p w14:paraId="4F6657C9" w14:textId="77777777" w:rsidR="001E7774" w:rsidRPr="001E7774" w:rsidRDefault="001E7774" w:rsidP="001E7774">
      <w:pPr>
        <w:pBdr>
          <w:top w:val="single" w:sz="4" w:space="1" w:color="auto"/>
          <w:left w:val="single" w:sz="4" w:space="4" w:color="auto"/>
          <w:bottom w:val="single" w:sz="4" w:space="1" w:color="auto"/>
          <w:right w:val="single" w:sz="4" w:space="4" w:color="auto"/>
        </w:pBdr>
        <w:spacing w:beforeLines="50" w:before="120" w:afterLines="50" w:after="120"/>
        <w:ind w:leftChars="638" w:left="1340"/>
        <w:rPr>
          <w:rFonts w:ascii="Arial" w:eastAsia="宋体" w:hAnsi="Arial" w:cs="Arial"/>
          <w:lang w:val="x-none"/>
        </w:rPr>
      </w:pPr>
      <w:r w:rsidRPr="001E7774">
        <w:rPr>
          <w:rFonts w:ascii="Arial" w:eastAsia="宋体" w:hAnsi="Arial" w:cs="Arial"/>
          <w:lang w:val="x-none"/>
        </w:rPr>
        <w:t xml:space="preserve">When one of the following conditions is met, the remote UE sends the </w:t>
      </w:r>
      <w:proofErr w:type="spellStart"/>
      <w:r w:rsidRPr="001E7774">
        <w:rPr>
          <w:rFonts w:ascii="Arial" w:eastAsia="宋体" w:hAnsi="Arial" w:cs="Arial"/>
          <w:lang w:val="x-none"/>
        </w:rPr>
        <w:t>RRCReconfigurationComplete</w:t>
      </w:r>
      <w:proofErr w:type="spellEnd"/>
      <w:r w:rsidRPr="001E7774">
        <w:rPr>
          <w:rFonts w:ascii="Arial" w:eastAsia="宋体" w:hAnsi="Arial" w:cs="Arial"/>
          <w:lang w:val="x-none"/>
        </w:rPr>
        <w:t xml:space="preserve"> message to </w:t>
      </w:r>
      <w:proofErr w:type="spellStart"/>
      <w:r w:rsidRPr="001E7774">
        <w:rPr>
          <w:rFonts w:ascii="Arial" w:eastAsia="宋体" w:hAnsi="Arial" w:cs="Arial"/>
          <w:lang w:val="x-none"/>
        </w:rPr>
        <w:t>gNB</w:t>
      </w:r>
      <w:proofErr w:type="spellEnd"/>
      <w:r w:rsidRPr="001E7774">
        <w:rPr>
          <w:rFonts w:ascii="Arial" w:eastAsia="宋体" w:hAnsi="Arial" w:cs="Arial"/>
          <w:lang w:val="x-none"/>
        </w:rPr>
        <w:t xml:space="preserve"> via the direct path for Scenario 2.</w:t>
      </w:r>
    </w:p>
    <w:p w14:paraId="0E0F49D8" w14:textId="77777777" w:rsidR="001E7774" w:rsidRPr="001E7774" w:rsidRDefault="001E7774" w:rsidP="001E7774">
      <w:pPr>
        <w:pBdr>
          <w:top w:val="single" w:sz="4" w:space="1" w:color="auto"/>
          <w:left w:val="single" w:sz="4" w:space="4" w:color="auto"/>
          <w:bottom w:val="single" w:sz="4" w:space="1" w:color="auto"/>
          <w:right w:val="single" w:sz="4" w:space="4" w:color="auto"/>
        </w:pBdr>
        <w:spacing w:beforeLines="50" w:before="120" w:afterLines="50" w:after="120"/>
        <w:ind w:leftChars="638" w:left="1340"/>
        <w:rPr>
          <w:rFonts w:ascii="Arial" w:eastAsia="宋体" w:hAnsi="Arial" w:cs="Arial"/>
          <w:lang w:val="x-none"/>
        </w:rPr>
      </w:pPr>
      <w:r w:rsidRPr="001E7774">
        <w:rPr>
          <w:rFonts w:ascii="Arial" w:eastAsia="宋体" w:hAnsi="Arial" w:cs="Arial"/>
          <w:lang w:val="x-none"/>
        </w:rPr>
        <w:t>-</w:t>
      </w:r>
      <w:r w:rsidRPr="001E7774">
        <w:rPr>
          <w:rFonts w:ascii="Arial" w:eastAsia="宋体" w:hAnsi="Arial" w:cs="Arial"/>
          <w:lang w:val="x-none"/>
        </w:rPr>
        <w:tab/>
        <w:t xml:space="preserve">when primary RLC entity of split SRB1 is on direct path </w:t>
      </w:r>
    </w:p>
    <w:p w14:paraId="3DFD4EEE" w14:textId="77777777" w:rsidR="001E7774" w:rsidRDefault="001E7774" w:rsidP="001E7774">
      <w:pPr>
        <w:pBdr>
          <w:top w:val="single" w:sz="4" w:space="1" w:color="auto"/>
          <w:left w:val="single" w:sz="4" w:space="4" w:color="auto"/>
          <w:bottom w:val="single" w:sz="4" w:space="1" w:color="auto"/>
          <w:right w:val="single" w:sz="4" w:space="4" w:color="auto"/>
        </w:pBdr>
        <w:spacing w:beforeLines="50" w:before="120" w:afterLines="50" w:after="120"/>
        <w:ind w:leftChars="638" w:left="1340"/>
        <w:rPr>
          <w:rFonts w:ascii="Arial" w:eastAsia="宋体" w:hAnsi="Arial" w:cs="Arial"/>
          <w:lang w:val="x-none"/>
        </w:rPr>
      </w:pPr>
      <w:r w:rsidRPr="001E7774">
        <w:rPr>
          <w:rFonts w:ascii="Arial" w:eastAsia="宋体" w:hAnsi="Arial" w:cs="Arial"/>
          <w:lang w:val="x-none"/>
        </w:rPr>
        <w:t>-</w:t>
      </w:r>
      <w:r w:rsidRPr="001E7774">
        <w:rPr>
          <w:rFonts w:ascii="Arial" w:eastAsia="宋体" w:hAnsi="Arial" w:cs="Arial"/>
          <w:lang w:val="x-none"/>
        </w:rPr>
        <w:tab/>
        <w:t>when non-split SRB1 is configured on direct path</w:t>
      </w:r>
    </w:p>
    <w:p w14:paraId="7D704CA3" w14:textId="77777777" w:rsidR="007A034B" w:rsidRDefault="007A034B" w:rsidP="007A034B">
      <w:pPr>
        <w:spacing w:beforeLines="50" w:before="120" w:afterLines="50" w:after="120"/>
        <w:rPr>
          <w:rFonts w:ascii="Arial" w:eastAsia="宋体" w:hAnsi="Arial" w:cs="Arial"/>
          <w:lang w:val="x-none"/>
        </w:rPr>
      </w:pPr>
      <w:r>
        <w:rPr>
          <w:rFonts w:ascii="Arial" w:eastAsia="宋体" w:hAnsi="Arial" w:cs="Arial" w:hint="eastAsia"/>
          <w:lang w:val="x-none"/>
        </w:rPr>
        <w:t>In</w:t>
      </w:r>
      <w:r>
        <w:rPr>
          <w:rFonts w:ascii="Arial" w:eastAsia="宋体" w:hAnsi="Arial" w:cs="Arial"/>
          <w:lang w:val="x-none"/>
        </w:rPr>
        <w:t xml:space="preserve"> RAN2#122 meeting, the following agreements are made on multi-path procedure [3]:</w:t>
      </w:r>
    </w:p>
    <w:p w14:paraId="5838F1F7" w14:textId="77777777" w:rsidR="007A034B" w:rsidRDefault="007A034B" w:rsidP="007A034B">
      <w:pPr>
        <w:pStyle w:val="Doc-text2"/>
        <w:pBdr>
          <w:top w:val="single" w:sz="4" w:space="1" w:color="auto"/>
          <w:left w:val="single" w:sz="4" w:space="4" w:color="auto"/>
          <w:bottom w:val="single" w:sz="4" w:space="1" w:color="auto"/>
          <w:right w:val="single" w:sz="4" w:space="4" w:color="auto"/>
        </w:pBdr>
      </w:pPr>
      <w:r>
        <w:t>Agreements:</w:t>
      </w:r>
    </w:p>
    <w:p w14:paraId="1BA7682D" w14:textId="77777777" w:rsidR="007A034B" w:rsidRDefault="007A034B" w:rsidP="007A034B">
      <w:pPr>
        <w:pStyle w:val="Doc-text2"/>
        <w:pBdr>
          <w:top w:val="single" w:sz="4" w:space="1" w:color="auto"/>
          <w:left w:val="single" w:sz="4" w:space="4" w:color="auto"/>
          <w:bottom w:val="single" w:sz="4" w:space="1" w:color="auto"/>
          <w:right w:val="single" w:sz="4" w:space="4" w:color="auto"/>
        </w:pBdr>
      </w:pPr>
      <w:r>
        <w:t>For Scenario-1, use T304-like timer for direct path addition and change. FFS on expiry behavior.</w:t>
      </w:r>
    </w:p>
    <w:p w14:paraId="005438DB" w14:textId="77777777" w:rsidR="007A034B" w:rsidRDefault="007A034B" w:rsidP="007A034B">
      <w:pPr>
        <w:pStyle w:val="Doc-text2"/>
        <w:pBdr>
          <w:top w:val="single" w:sz="4" w:space="1" w:color="auto"/>
          <w:left w:val="single" w:sz="4" w:space="4" w:color="auto"/>
          <w:bottom w:val="single" w:sz="4" w:space="1" w:color="auto"/>
          <w:right w:val="single" w:sz="4" w:space="4" w:color="auto"/>
        </w:pBdr>
      </w:pPr>
      <w:r>
        <w:t>For Scenario-1, use T420-like timer for indirect path addition and change. FFS on stop condition and expiry behavior.</w:t>
      </w:r>
    </w:p>
    <w:p w14:paraId="3A15C702" w14:textId="77777777" w:rsidR="007A034B" w:rsidRDefault="007A034B" w:rsidP="007A034B">
      <w:pPr>
        <w:pStyle w:val="Doc-text2"/>
        <w:pBdr>
          <w:top w:val="single" w:sz="4" w:space="1" w:color="auto"/>
          <w:left w:val="single" w:sz="4" w:space="4" w:color="auto"/>
          <w:bottom w:val="single" w:sz="4" w:space="1" w:color="auto"/>
          <w:right w:val="single" w:sz="4" w:space="4" w:color="auto"/>
        </w:pBdr>
      </w:pPr>
      <w:r>
        <w:lastRenderedPageBreak/>
        <w:t>FFS if these two timers are new or reuse the existing timers.</w:t>
      </w:r>
    </w:p>
    <w:p w14:paraId="77FAA292" w14:textId="538E98C0" w:rsidR="00E2049C" w:rsidRPr="00EC6ACD" w:rsidRDefault="00035059" w:rsidP="00C86098">
      <w:pPr>
        <w:spacing w:beforeLines="50" w:before="120" w:afterLines="50" w:after="120"/>
        <w:rPr>
          <w:rFonts w:ascii="Arial" w:eastAsia="宋体" w:hAnsi="Arial" w:cs="Arial"/>
          <w:lang w:val="x-none"/>
        </w:rPr>
      </w:pPr>
      <w:r>
        <w:rPr>
          <w:rFonts w:ascii="Arial" w:eastAsia="宋体" w:hAnsi="Arial" w:cs="Arial"/>
          <w:lang w:val="x-none"/>
        </w:rPr>
        <w:t xml:space="preserve">In this contribution, we would like to discuss </w:t>
      </w:r>
      <w:r w:rsidR="00052B5B">
        <w:rPr>
          <w:rFonts w:ascii="Arial" w:eastAsia="宋体" w:hAnsi="Arial" w:cs="Arial"/>
          <w:lang w:val="x-none"/>
        </w:rPr>
        <w:t xml:space="preserve">some further issues in </w:t>
      </w:r>
      <w:r>
        <w:rPr>
          <w:rFonts w:ascii="Arial" w:eastAsia="宋体" w:hAnsi="Arial" w:cs="Arial"/>
          <w:lang w:val="x-none"/>
        </w:rPr>
        <w:t xml:space="preserve">multi-path </w:t>
      </w:r>
      <w:r w:rsidR="00052B5B">
        <w:rPr>
          <w:rFonts w:ascii="Arial" w:eastAsia="宋体" w:hAnsi="Arial" w:cs="Arial"/>
          <w:lang w:val="x-none"/>
        </w:rPr>
        <w:t>relaying</w:t>
      </w:r>
      <w:r w:rsidR="00FC5D35">
        <w:rPr>
          <w:rFonts w:ascii="Arial" w:eastAsia="宋体" w:hAnsi="Arial" w:cs="Arial"/>
          <w:lang w:val="x-none"/>
        </w:rPr>
        <w:t xml:space="preserve"> for Scenario-1</w:t>
      </w:r>
      <w:r w:rsidR="00052B5B">
        <w:rPr>
          <w:rFonts w:ascii="Arial" w:eastAsia="宋体" w:hAnsi="Arial" w:cs="Arial"/>
          <w:lang w:val="x-none"/>
        </w:rPr>
        <w:t xml:space="preserve">. </w:t>
      </w:r>
      <w:r w:rsidR="00733659">
        <w:rPr>
          <w:rFonts w:ascii="Arial" w:eastAsia="宋体" w:hAnsi="Arial" w:cs="Arial"/>
          <w:lang w:val="x-none"/>
        </w:rPr>
        <w:t xml:space="preserve"> </w:t>
      </w:r>
    </w:p>
    <w:bookmarkEnd w:id="2"/>
    <w:bookmarkEnd w:id="3"/>
    <w:bookmarkEnd w:id="4"/>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5" w:name="OLE_LINK626"/>
      <w:bookmarkStart w:id="6" w:name="OLE_LINK627"/>
      <w:bookmarkStart w:id="7" w:name="OLE_LINK301"/>
      <w:bookmarkStart w:id="8" w:name="OLE_LINK302"/>
      <w:r w:rsidR="00782B0A" w:rsidRPr="00976C11">
        <w:rPr>
          <w:rFonts w:eastAsia="宋体" w:cs="Arial"/>
          <w:lang w:eastAsia="zh-CN"/>
        </w:rPr>
        <w:t xml:space="preserve"> </w:t>
      </w:r>
    </w:p>
    <w:p w14:paraId="59183431" w14:textId="77777777" w:rsidR="00D973B6" w:rsidRDefault="00052B5B" w:rsidP="00D973B6">
      <w:pPr>
        <w:pStyle w:val="2"/>
      </w:pPr>
      <w:r>
        <w:rPr>
          <w:rFonts w:hint="eastAsia"/>
        </w:rPr>
        <w:t xml:space="preserve"> </w:t>
      </w:r>
      <w:r w:rsidR="00D973B6">
        <w:t>Indirect path addition</w:t>
      </w:r>
    </w:p>
    <w:p w14:paraId="4AFD30D0" w14:textId="6D63302C" w:rsidR="00052B5B" w:rsidRDefault="00052B5B" w:rsidP="427E1688">
      <w:pPr>
        <w:spacing w:beforeLines="50" w:before="120" w:afterLines="50" w:after="120"/>
        <w:rPr>
          <w:rFonts w:ascii="Arial" w:eastAsia="宋体" w:hAnsi="Arial" w:cs="Arial"/>
        </w:rPr>
      </w:pPr>
      <w:r w:rsidRPr="427E1688">
        <w:rPr>
          <w:rFonts w:ascii="Arial" w:eastAsia="宋体" w:hAnsi="Arial" w:cs="Arial"/>
        </w:rPr>
        <w:t>In the RAN2</w:t>
      </w:r>
      <w:r w:rsidR="2046FF7A" w:rsidRPr="427E1688">
        <w:rPr>
          <w:rFonts w:ascii="Arial" w:eastAsia="宋体" w:hAnsi="Arial" w:cs="Arial"/>
        </w:rPr>
        <w:t>#121</w:t>
      </w:r>
      <w:r w:rsidRPr="427E1688">
        <w:rPr>
          <w:rFonts w:ascii="Arial" w:eastAsia="宋体" w:hAnsi="Arial" w:cs="Arial"/>
        </w:rPr>
        <w:t xml:space="preserve"> meeting, for indirect path addition or change</w:t>
      </w:r>
      <w:r w:rsidR="00531263" w:rsidRPr="427E1688">
        <w:rPr>
          <w:rFonts w:ascii="Arial" w:eastAsia="宋体" w:hAnsi="Arial" w:cs="Arial"/>
        </w:rPr>
        <w:t xml:space="preserve"> in scenario 1</w:t>
      </w:r>
      <w:r w:rsidRPr="427E1688">
        <w:rPr>
          <w:rFonts w:ascii="Arial" w:eastAsia="宋体" w:hAnsi="Arial" w:cs="Arial"/>
        </w:rPr>
        <w:t xml:space="preserve">, it is agreed that a PC5-RRC trigger is specified to bring the idle/inactive relay UE to RRC_CONNECTED at least for the cases where SRB1/split SRB1 is in the indirect path. </w:t>
      </w:r>
    </w:p>
    <w:p w14:paraId="2D39C7FC" w14:textId="491A8882" w:rsidR="00052B5B" w:rsidRDefault="00052B5B" w:rsidP="00052B5B">
      <w:pPr>
        <w:spacing w:beforeLines="50" w:before="120" w:afterLines="50" w:after="120"/>
        <w:rPr>
          <w:rFonts w:ascii="Arial" w:eastAsia="宋体" w:hAnsi="Arial" w:cs="Arial"/>
          <w:lang w:val="x-none"/>
        </w:rPr>
      </w:pPr>
      <w:r>
        <w:rPr>
          <w:rFonts w:ascii="Arial" w:eastAsia="宋体" w:hAnsi="Arial" w:cs="Arial"/>
          <w:lang w:val="x-none"/>
        </w:rPr>
        <w:t>An issue to be considered is the condition that the remote UE send</w:t>
      </w:r>
      <w:r w:rsidR="007F0760">
        <w:rPr>
          <w:rFonts w:ascii="Arial" w:eastAsia="宋体" w:hAnsi="Arial" w:cs="Arial" w:hint="eastAsia"/>
          <w:lang w:val="x-none"/>
        </w:rPr>
        <w:t>s</w:t>
      </w:r>
      <w:r>
        <w:rPr>
          <w:rFonts w:ascii="Arial" w:eastAsia="宋体" w:hAnsi="Arial" w:cs="Arial"/>
          <w:lang w:val="x-none"/>
        </w:rPr>
        <w:t xml:space="preserve"> the PC5-RRC trigger to the relay UE. We assume that there could be the following options: </w:t>
      </w:r>
    </w:p>
    <w:p w14:paraId="369878E5" w14:textId="77777777" w:rsidR="000F5E73" w:rsidRDefault="000F5E73">
      <w:pPr>
        <w:numPr>
          <w:ilvl w:val="0"/>
          <w:numId w:val="20"/>
        </w:numPr>
        <w:tabs>
          <w:tab w:val="left" w:pos="709"/>
        </w:tabs>
        <w:spacing w:beforeLines="50" w:before="120" w:afterLines="50" w:after="120"/>
        <w:ind w:left="709" w:hanging="425"/>
        <w:rPr>
          <w:rFonts w:ascii="Arial" w:eastAsia="宋体" w:hAnsi="Arial" w:cs="Arial"/>
        </w:rPr>
      </w:pPr>
      <w:r w:rsidRPr="000F5E73">
        <w:rPr>
          <w:rFonts w:ascii="Arial" w:eastAsia="宋体" w:hAnsi="Arial" w:cs="Arial"/>
        </w:rPr>
        <w:t xml:space="preserve">Option 1: If </w:t>
      </w:r>
      <w:r>
        <w:rPr>
          <w:rFonts w:ascii="Arial" w:eastAsia="宋体" w:hAnsi="Arial" w:cs="Arial"/>
        </w:rPr>
        <w:t xml:space="preserve">the </w:t>
      </w:r>
      <w:r w:rsidRPr="000F5E73">
        <w:rPr>
          <w:rFonts w:ascii="Arial" w:eastAsia="宋体" w:hAnsi="Arial" w:cs="Arial"/>
        </w:rPr>
        <w:t xml:space="preserve">relay UE is in </w:t>
      </w:r>
      <w:proofErr w:type="spellStart"/>
      <w:r w:rsidRPr="000F5E73">
        <w:rPr>
          <w:rFonts w:ascii="Arial" w:eastAsia="宋体" w:hAnsi="Arial" w:cs="Arial"/>
        </w:rPr>
        <w:t>RRC_Idle</w:t>
      </w:r>
      <w:proofErr w:type="spellEnd"/>
      <w:r w:rsidRPr="000F5E73">
        <w:rPr>
          <w:rFonts w:ascii="Arial" w:eastAsia="宋体" w:hAnsi="Arial" w:cs="Arial"/>
        </w:rPr>
        <w:t xml:space="preserve">/ </w:t>
      </w:r>
      <w:proofErr w:type="spellStart"/>
      <w:r w:rsidRPr="000F5E73">
        <w:rPr>
          <w:rFonts w:ascii="Arial" w:eastAsia="宋体" w:hAnsi="Arial" w:cs="Arial"/>
        </w:rPr>
        <w:t>RRC_Inactive</w:t>
      </w:r>
      <w:proofErr w:type="spellEnd"/>
      <w:r w:rsidRPr="000F5E73">
        <w:rPr>
          <w:rFonts w:ascii="Arial" w:eastAsia="宋体" w:hAnsi="Arial" w:cs="Arial"/>
        </w:rPr>
        <w:t xml:space="preserve"> state, </w:t>
      </w:r>
      <w:r>
        <w:rPr>
          <w:rFonts w:ascii="Arial" w:eastAsia="宋体" w:hAnsi="Arial" w:cs="Arial"/>
        </w:rPr>
        <w:t xml:space="preserve">the </w:t>
      </w:r>
      <w:r w:rsidRPr="000F5E73">
        <w:rPr>
          <w:rFonts w:ascii="Arial" w:eastAsia="宋体" w:hAnsi="Arial" w:cs="Arial"/>
        </w:rPr>
        <w:t xml:space="preserve">remote UE sends a PC5-RRC trigger to make relay UE enter </w:t>
      </w:r>
      <w:proofErr w:type="spellStart"/>
      <w:r w:rsidRPr="000F5E73">
        <w:rPr>
          <w:rFonts w:ascii="Arial" w:eastAsia="宋体" w:hAnsi="Arial" w:cs="Arial"/>
        </w:rPr>
        <w:t>RRC_Connected</w:t>
      </w:r>
      <w:proofErr w:type="spellEnd"/>
      <w:r w:rsidRPr="000F5E73">
        <w:rPr>
          <w:rFonts w:ascii="Arial" w:eastAsia="宋体" w:hAnsi="Arial" w:cs="Arial"/>
        </w:rPr>
        <w:t xml:space="preserve"> state. </w:t>
      </w:r>
    </w:p>
    <w:p w14:paraId="3FB94CE8" w14:textId="77777777" w:rsidR="000F5E73" w:rsidRDefault="000F5E73" w:rsidP="000F5E73">
      <w:pPr>
        <w:tabs>
          <w:tab w:val="left" w:pos="709"/>
        </w:tabs>
        <w:spacing w:beforeLines="50" w:before="120" w:afterLines="50" w:after="120"/>
        <w:ind w:left="709"/>
        <w:rPr>
          <w:rFonts w:ascii="Arial" w:eastAsia="宋体" w:hAnsi="Arial" w:cs="Arial"/>
        </w:rPr>
      </w:pPr>
      <w:r>
        <w:rPr>
          <w:rFonts w:ascii="Arial" w:eastAsia="宋体" w:hAnsi="Arial" w:cs="Arial"/>
        </w:rPr>
        <w:t xml:space="preserve">In this option, </w:t>
      </w:r>
      <w:r w:rsidR="00802D09">
        <w:rPr>
          <w:rFonts w:ascii="Arial" w:eastAsia="宋体" w:hAnsi="Arial" w:cs="Arial"/>
        </w:rPr>
        <w:t>the relay UE may need to inform the remote UE of the relay UE’s RRC state</w:t>
      </w:r>
      <w:r>
        <w:rPr>
          <w:rFonts w:ascii="Arial" w:eastAsia="宋体" w:hAnsi="Arial" w:cs="Arial"/>
        </w:rPr>
        <w:t xml:space="preserve">, i.e., whether the relay UE is in </w:t>
      </w:r>
      <w:proofErr w:type="spellStart"/>
      <w:r w:rsidRPr="000F5E73">
        <w:rPr>
          <w:rFonts w:ascii="Arial" w:eastAsia="宋体" w:hAnsi="Arial" w:cs="Arial"/>
        </w:rPr>
        <w:t>RRC_Idle</w:t>
      </w:r>
      <w:proofErr w:type="spellEnd"/>
      <w:r w:rsidRPr="000F5E73">
        <w:rPr>
          <w:rFonts w:ascii="Arial" w:eastAsia="宋体" w:hAnsi="Arial" w:cs="Arial"/>
        </w:rPr>
        <w:t xml:space="preserve">/ </w:t>
      </w:r>
      <w:proofErr w:type="spellStart"/>
      <w:r w:rsidRPr="000F5E73">
        <w:rPr>
          <w:rFonts w:ascii="Arial" w:eastAsia="宋体" w:hAnsi="Arial" w:cs="Arial"/>
        </w:rPr>
        <w:t>RRC_Inactive</w:t>
      </w:r>
      <w:proofErr w:type="spellEnd"/>
      <w:r>
        <w:rPr>
          <w:rFonts w:ascii="Arial" w:eastAsia="宋体" w:hAnsi="Arial" w:cs="Arial"/>
        </w:rPr>
        <w:t xml:space="preserve"> state. </w:t>
      </w:r>
    </w:p>
    <w:p w14:paraId="3626440C" w14:textId="782F6832" w:rsidR="000F5E73" w:rsidRDefault="000F5E73">
      <w:pPr>
        <w:numPr>
          <w:ilvl w:val="0"/>
          <w:numId w:val="20"/>
        </w:numPr>
        <w:tabs>
          <w:tab w:val="left" w:pos="709"/>
        </w:tabs>
        <w:spacing w:beforeLines="50" w:before="120" w:afterLines="50" w:after="120"/>
        <w:ind w:left="709" w:hanging="425"/>
        <w:rPr>
          <w:rFonts w:ascii="Arial" w:eastAsia="宋体" w:hAnsi="Arial" w:cs="Arial"/>
        </w:rPr>
      </w:pPr>
      <w:r w:rsidRPr="000F5E73">
        <w:rPr>
          <w:rFonts w:ascii="Arial" w:eastAsia="宋体" w:hAnsi="Arial" w:cs="Arial"/>
        </w:rPr>
        <w:t xml:space="preserve">Option 2: If the remote UE receives an indication from network, </w:t>
      </w:r>
      <w:r w:rsidR="007F0760">
        <w:rPr>
          <w:rFonts w:ascii="Arial" w:eastAsia="宋体" w:hAnsi="Arial" w:cs="Arial"/>
        </w:rPr>
        <w:t>it</w:t>
      </w:r>
      <w:r w:rsidRPr="000F5E73">
        <w:rPr>
          <w:rFonts w:ascii="Arial" w:eastAsia="宋体" w:hAnsi="Arial" w:cs="Arial"/>
        </w:rPr>
        <w:t xml:space="preserve"> sends a PC5-RRC trigger to make relay UE enter </w:t>
      </w:r>
      <w:proofErr w:type="spellStart"/>
      <w:r w:rsidRPr="000F5E73">
        <w:rPr>
          <w:rFonts w:ascii="Arial" w:eastAsia="宋体" w:hAnsi="Arial" w:cs="Arial"/>
        </w:rPr>
        <w:t>RRC_Connected</w:t>
      </w:r>
      <w:proofErr w:type="spellEnd"/>
      <w:r w:rsidRPr="000F5E73">
        <w:rPr>
          <w:rFonts w:ascii="Arial" w:eastAsia="宋体" w:hAnsi="Arial" w:cs="Arial"/>
        </w:rPr>
        <w:t xml:space="preserve"> state. </w:t>
      </w:r>
    </w:p>
    <w:p w14:paraId="39E19849" w14:textId="77777777" w:rsidR="000F5E73" w:rsidRDefault="000F5E73" w:rsidP="000F5E73">
      <w:pPr>
        <w:tabs>
          <w:tab w:val="left" w:pos="709"/>
        </w:tabs>
        <w:spacing w:beforeLines="50" w:before="120" w:afterLines="50" w:after="120"/>
        <w:ind w:left="709"/>
        <w:rPr>
          <w:rFonts w:ascii="Arial" w:eastAsia="宋体" w:hAnsi="Arial" w:cs="Arial"/>
        </w:rPr>
      </w:pPr>
      <w:r>
        <w:rPr>
          <w:rFonts w:ascii="Arial" w:eastAsia="宋体" w:hAnsi="Arial" w:cs="Arial" w:hint="eastAsia"/>
        </w:rPr>
        <w:t>I</w:t>
      </w:r>
      <w:r>
        <w:rPr>
          <w:rFonts w:ascii="Arial" w:eastAsia="宋体" w:hAnsi="Arial" w:cs="Arial"/>
        </w:rPr>
        <w:t xml:space="preserve">n this option, in the indirect path addition message, an indication can be included to make the remote UE send the PC5-RRC trigger. </w:t>
      </w:r>
    </w:p>
    <w:p w14:paraId="13D40CCA" w14:textId="5C8D7D4F" w:rsidR="000F5E73" w:rsidRDefault="000F5E73">
      <w:pPr>
        <w:numPr>
          <w:ilvl w:val="0"/>
          <w:numId w:val="20"/>
        </w:numPr>
        <w:tabs>
          <w:tab w:val="left" w:pos="709"/>
        </w:tabs>
        <w:spacing w:beforeLines="50" w:before="120" w:afterLines="50" w:after="120"/>
        <w:ind w:left="709" w:hanging="425"/>
        <w:rPr>
          <w:rFonts w:ascii="Arial" w:eastAsia="宋体" w:hAnsi="Arial" w:cs="Arial"/>
        </w:rPr>
      </w:pPr>
      <w:r w:rsidRPr="000F5E73">
        <w:rPr>
          <w:rFonts w:ascii="Arial" w:eastAsia="宋体" w:hAnsi="Arial" w:cs="Arial"/>
        </w:rPr>
        <w:t>Option 3</w:t>
      </w:r>
      <w:r>
        <w:rPr>
          <w:rFonts w:ascii="Arial" w:eastAsia="宋体" w:hAnsi="Arial" w:cs="Arial"/>
        </w:rPr>
        <w:t xml:space="preserve">: The </w:t>
      </w:r>
      <w:r w:rsidRPr="000F5E73">
        <w:rPr>
          <w:rFonts w:ascii="Arial" w:eastAsia="宋体" w:hAnsi="Arial" w:cs="Arial"/>
        </w:rPr>
        <w:t>remote UE always send</w:t>
      </w:r>
      <w:r>
        <w:rPr>
          <w:rFonts w:ascii="Arial" w:eastAsia="宋体" w:hAnsi="Arial" w:cs="Arial"/>
        </w:rPr>
        <w:t>s</w:t>
      </w:r>
      <w:r w:rsidRPr="000F5E73">
        <w:rPr>
          <w:rFonts w:ascii="Arial" w:eastAsia="宋体" w:hAnsi="Arial" w:cs="Arial"/>
        </w:rPr>
        <w:t xml:space="preserve"> a PC5-RRC trigger to make relay UE enter </w:t>
      </w:r>
      <w:proofErr w:type="spellStart"/>
      <w:r w:rsidRPr="000F5E73">
        <w:rPr>
          <w:rFonts w:ascii="Arial" w:eastAsia="宋体" w:hAnsi="Arial" w:cs="Arial"/>
        </w:rPr>
        <w:t>RRC_Connected</w:t>
      </w:r>
      <w:proofErr w:type="spellEnd"/>
      <w:r w:rsidRPr="000F5E73">
        <w:rPr>
          <w:rFonts w:ascii="Arial" w:eastAsia="宋体" w:hAnsi="Arial" w:cs="Arial"/>
        </w:rPr>
        <w:t xml:space="preserve"> state regardless of relay UE’s RRC state</w:t>
      </w:r>
      <w:r w:rsidR="005F0256">
        <w:rPr>
          <w:rFonts w:ascii="Arial" w:eastAsia="宋体" w:hAnsi="Arial" w:cs="Arial"/>
        </w:rPr>
        <w:t xml:space="preserve"> if the </w:t>
      </w:r>
      <w:proofErr w:type="spellStart"/>
      <w:r w:rsidR="005F0256">
        <w:rPr>
          <w:rFonts w:ascii="Arial" w:eastAsia="宋体" w:hAnsi="Arial" w:cs="Arial"/>
        </w:rPr>
        <w:t>RRCReconfigurationComplete</w:t>
      </w:r>
      <w:proofErr w:type="spellEnd"/>
      <w:r w:rsidR="005F0256">
        <w:rPr>
          <w:rFonts w:ascii="Arial" w:eastAsia="宋体" w:hAnsi="Arial" w:cs="Arial"/>
        </w:rPr>
        <w:t xml:space="preserve"> message is transmitted only via the direct path</w:t>
      </w:r>
      <w:r w:rsidRPr="000F5E73">
        <w:rPr>
          <w:rFonts w:ascii="Arial" w:eastAsia="宋体" w:hAnsi="Arial" w:cs="Arial"/>
        </w:rPr>
        <w:t xml:space="preserve">.  </w:t>
      </w:r>
    </w:p>
    <w:p w14:paraId="6AEAC605" w14:textId="4DBD3C2D" w:rsidR="000F5E73" w:rsidRPr="000F5E73" w:rsidRDefault="000F5E73" w:rsidP="000F5E73">
      <w:pPr>
        <w:tabs>
          <w:tab w:val="left" w:pos="709"/>
        </w:tabs>
        <w:spacing w:beforeLines="50" w:before="120" w:afterLines="50" w:after="120"/>
        <w:ind w:left="709"/>
        <w:rPr>
          <w:rFonts w:ascii="Arial" w:eastAsia="宋体" w:hAnsi="Arial" w:cs="Arial"/>
        </w:rPr>
      </w:pPr>
      <w:r>
        <w:rPr>
          <w:rFonts w:ascii="Arial" w:eastAsia="宋体" w:hAnsi="Arial" w:cs="Arial"/>
        </w:rPr>
        <w:t xml:space="preserve">In this option, on receiving the PC5-RRC trigger from the remote UE, the relay UE in </w:t>
      </w:r>
      <w:proofErr w:type="spellStart"/>
      <w:r>
        <w:rPr>
          <w:rFonts w:ascii="Arial" w:eastAsia="宋体" w:hAnsi="Arial" w:cs="Arial"/>
        </w:rPr>
        <w:t>RRC_Connected</w:t>
      </w:r>
      <w:proofErr w:type="spellEnd"/>
      <w:r>
        <w:rPr>
          <w:rFonts w:ascii="Arial" w:eastAsia="宋体" w:hAnsi="Arial" w:cs="Arial"/>
        </w:rPr>
        <w:t xml:space="preserve"> state can ignore the trigger. </w:t>
      </w:r>
    </w:p>
    <w:p w14:paraId="3D1AD6C5" w14:textId="6FBA677B" w:rsidR="008A1E6E" w:rsidRDefault="00EA3B06" w:rsidP="00802D09">
      <w:pPr>
        <w:spacing w:beforeLines="50" w:before="120" w:afterLines="50" w:after="120"/>
        <w:rPr>
          <w:rFonts w:ascii="Arial" w:eastAsia="宋体" w:hAnsi="Arial" w:cs="Arial"/>
          <w:lang w:val="x-none"/>
        </w:rPr>
      </w:pPr>
      <w:r>
        <w:rPr>
          <w:rFonts w:ascii="Arial" w:eastAsia="宋体" w:hAnsi="Arial" w:cs="Arial"/>
          <w:lang w:val="x-none"/>
        </w:rPr>
        <w:t xml:space="preserve">In these three options, Option 1 needs new indication of the relay UE’s RRC state in PC5 and Option 2 needs new indication in </w:t>
      </w:r>
      <w:proofErr w:type="spellStart"/>
      <w:r>
        <w:rPr>
          <w:rFonts w:ascii="Arial" w:eastAsia="宋体" w:hAnsi="Arial" w:cs="Arial"/>
          <w:lang w:val="x-none"/>
        </w:rPr>
        <w:t>Uu</w:t>
      </w:r>
      <w:proofErr w:type="spellEnd"/>
      <w:r>
        <w:rPr>
          <w:rFonts w:ascii="Arial" w:eastAsia="宋体" w:hAnsi="Arial" w:cs="Arial"/>
          <w:lang w:val="x-none"/>
        </w:rPr>
        <w:t xml:space="preserve"> RRC messages for indirect path addition/change. Option 3 does not introduce new </w:t>
      </w:r>
      <w:proofErr w:type="spellStart"/>
      <w:r>
        <w:rPr>
          <w:rFonts w:ascii="Arial" w:eastAsia="宋体" w:hAnsi="Arial" w:cs="Arial"/>
          <w:lang w:val="x-none"/>
        </w:rPr>
        <w:t>signalling</w:t>
      </w:r>
      <w:proofErr w:type="spellEnd"/>
      <w:r>
        <w:rPr>
          <w:rFonts w:ascii="Arial" w:eastAsia="宋体" w:hAnsi="Arial" w:cs="Arial"/>
          <w:lang w:val="x-none"/>
        </w:rPr>
        <w:t xml:space="preserve">, however it could have </w:t>
      </w:r>
      <w:proofErr w:type="spellStart"/>
      <w:r>
        <w:rPr>
          <w:rFonts w:ascii="Arial" w:eastAsia="宋体" w:hAnsi="Arial" w:cs="Arial"/>
          <w:lang w:val="x-none"/>
        </w:rPr>
        <w:t>signalling</w:t>
      </w:r>
      <w:proofErr w:type="spellEnd"/>
      <w:r>
        <w:rPr>
          <w:rFonts w:ascii="Arial" w:eastAsia="宋体" w:hAnsi="Arial" w:cs="Arial"/>
          <w:lang w:val="x-none"/>
        </w:rPr>
        <w:t xml:space="preserve"> overhead</w:t>
      </w:r>
      <w:r w:rsidR="005F0256">
        <w:rPr>
          <w:rFonts w:ascii="Arial" w:eastAsia="宋体" w:hAnsi="Arial" w:cs="Arial"/>
          <w:lang w:val="x-none"/>
        </w:rPr>
        <w:t xml:space="preserve"> on the PC5 interface between the remote UE and the relay UE</w:t>
      </w:r>
      <w:r>
        <w:rPr>
          <w:rFonts w:ascii="Arial" w:eastAsia="宋体" w:hAnsi="Arial" w:cs="Arial"/>
          <w:lang w:val="x-none"/>
        </w:rPr>
        <w:t xml:space="preserve">, since the PC5-RRC trigger is always </w:t>
      </w:r>
      <w:r w:rsidR="005F0256">
        <w:rPr>
          <w:rFonts w:ascii="Arial" w:eastAsia="宋体" w:hAnsi="Arial" w:cs="Arial"/>
          <w:lang w:val="x-none"/>
        </w:rPr>
        <w:t>transmitted by the remote UE if</w:t>
      </w:r>
      <w:r w:rsidR="005F0256">
        <w:rPr>
          <w:rFonts w:ascii="Arial" w:eastAsia="宋体" w:hAnsi="Arial" w:cs="Arial"/>
        </w:rPr>
        <w:t xml:space="preserve"> the </w:t>
      </w:r>
      <w:proofErr w:type="spellStart"/>
      <w:r w:rsidR="005F0256">
        <w:rPr>
          <w:rFonts w:ascii="Arial" w:eastAsia="宋体" w:hAnsi="Arial" w:cs="Arial"/>
        </w:rPr>
        <w:t>RRCReconfigurationComplete</w:t>
      </w:r>
      <w:proofErr w:type="spellEnd"/>
      <w:r w:rsidR="005F0256">
        <w:rPr>
          <w:rFonts w:ascii="Arial" w:eastAsia="宋体" w:hAnsi="Arial" w:cs="Arial"/>
        </w:rPr>
        <w:t xml:space="preserve"> message is transmitted only via the direct path</w:t>
      </w:r>
      <w:r>
        <w:rPr>
          <w:rFonts w:ascii="Arial" w:eastAsia="宋体" w:hAnsi="Arial" w:cs="Arial"/>
          <w:lang w:val="x-none"/>
        </w:rPr>
        <w:t xml:space="preserve">. Besides, Option3 requires </w:t>
      </w:r>
      <w:r w:rsidR="005F0256">
        <w:rPr>
          <w:rFonts w:ascii="Arial" w:eastAsia="宋体" w:hAnsi="Arial" w:cs="Arial"/>
          <w:lang w:val="x-none"/>
        </w:rPr>
        <w:t xml:space="preserve">the </w:t>
      </w:r>
      <w:r>
        <w:rPr>
          <w:rFonts w:ascii="Arial" w:eastAsia="宋体" w:hAnsi="Arial" w:cs="Arial"/>
          <w:lang w:val="x-none"/>
        </w:rPr>
        <w:t xml:space="preserve">new behavior for the relay UE. </w:t>
      </w:r>
    </w:p>
    <w:p w14:paraId="2A42624C" w14:textId="740141E6" w:rsidR="00802D09" w:rsidRDefault="00EA3B06" w:rsidP="00802D09">
      <w:pPr>
        <w:spacing w:beforeLines="50" w:before="120" w:afterLines="50" w:after="120"/>
        <w:rPr>
          <w:rFonts w:ascii="Arial" w:eastAsia="宋体" w:hAnsi="Arial" w:cs="Arial"/>
          <w:lang w:val="x-none"/>
        </w:rPr>
      </w:pPr>
      <w:r>
        <w:rPr>
          <w:rFonts w:ascii="Arial" w:eastAsia="宋体" w:hAnsi="Arial" w:cs="Arial" w:hint="eastAsia"/>
          <w:lang w:val="x-none"/>
        </w:rPr>
        <w:t>W</w:t>
      </w:r>
      <w:r>
        <w:rPr>
          <w:rFonts w:ascii="Arial" w:eastAsia="宋体" w:hAnsi="Arial" w:cs="Arial"/>
          <w:lang w:val="x-none"/>
        </w:rPr>
        <w:t>e assume that Option 2 is simple and has relatively small impact on the standard. So</w:t>
      </w:r>
      <w:r w:rsidR="007F0760">
        <w:rPr>
          <w:rFonts w:ascii="Arial" w:eastAsia="宋体" w:hAnsi="Arial" w:cs="Arial"/>
          <w:lang w:val="x-none"/>
        </w:rPr>
        <w:t>,</w:t>
      </w:r>
      <w:r>
        <w:rPr>
          <w:rFonts w:ascii="Arial" w:eastAsia="宋体" w:hAnsi="Arial" w:cs="Arial"/>
          <w:lang w:val="x-none"/>
        </w:rPr>
        <w:t xml:space="preserve"> we prefer Option 2. </w:t>
      </w:r>
    </w:p>
    <w:p w14:paraId="20D71A84" w14:textId="07CA3934" w:rsidR="00802D09" w:rsidRPr="00EA3B06" w:rsidRDefault="00EA3B06" w:rsidP="00802D09">
      <w:pPr>
        <w:spacing w:beforeLines="50" w:before="120" w:afterLines="50" w:after="120"/>
        <w:rPr>
          <w:rFonts w:ascii="Arial" w:eastAsia="宋体" w:hAnsi="Arial" w:cs="Arial"/>
          <w:b/>
          <w:bCs/>
        </w:rPr>
      </w:pPr>
      <w:r w:rsidRPr="00EA3B06">
        <w:rPr>
          <w:rFonts w:ascii="Arial" w:eastAsia="宋体" w:hAnsi="Arial" w:cs="Arial" w:hint="eastAsia"/>
          <w:b/>
          <w:bCs/>
          <w:lang w:val="x-none"/>
        </w:rPr>
        <w:t>P</w:t>
      </w:r>
      <w:r w:rsidRPr="00EA3B06">
        <w:rPr>
          <w:rFonts w:ascii="Arial" w:eastAsia="宋体" w:hAnsi="Arial" w:cs="Arial"/>
          <w:b/>
          <w:bCs/>
          <w:lang w:val="x-none"/>
        </w:rPr>
        <w:t>roposal 1: For bringing the idle/inactive relay UE to RRC_CONNECTED, i</w:t>
      </w:r>
      <w:r w:rsidRPr="00EA3B06">
        <w:rPr>
          <w:rFonts w:ascii="Arial" w:eastAsia="宋体" w:hAnsi="Arial" w:cs="Arial"/>
          <w:b/>
          <w:bCs/>
        </w:rPr>
        <w:t xml:space="preserve">f the </w:t>
      </w:r>
      <w:r w:rsidRPr="000F5E73">
        <w:rPr>
          <w:rFonts w:ascii="Arial" w:eastAsia="宋体" w:hAnsi="Arial" w:cs="Arial"/>
          <w:b/>
          <w:bCs/>
        </w:rPr>
        <w:t xml:space="preserve">remote UE receives </w:t>
      </w:r>
      <w:r w:rsidRPr="00EA3B06">
        <w:rPr>
          <w:rFonts w:ascii="Arial" w:eastAsia="宋体" w:hAnsi="Arial" w:cs="Arial"/>
          <w:b/>
          <w:bCs/>
        </w:rPr>
        <w:t xml:space="preserve">an </w:t>
      </w:r>
      <w:r w:rsidRPr="000F5E73">
        <w:rPr>
          <w:rFonts w:ascii="Arial" w:eastAsia="宋体" w:hAnsi="Arial" w:cs="Arial"/>
          <w:b/>
          <w:bCs/>
        </w:rPr>
        <w:t>indication</w:t>
      </w:r>
      <w:r w:rsidRPr="00EA3B06">
        <w:rPr>
          <w:rFonts w:ascii="Arial" w:eastAsia="宋体" w:hAnsi="Arial" w:cs="Arial"/>
          <w:b/>
          <w:bCs/>
        </w:rPr>
        <w:t xml:space="preserve"> from network</w:t>
      </w:r>
      <w:r w:rsidRPr="000F5E73">
        <w:rPr>
          <w:rFonts w:ascii="Arial" w:eastAsia="宋体" w:hAnsi="Arial" w:cs="Arial"/>
          <w:b/>
          <w:bCs/>
        </w:rPr>
        <w:t xml:space="preserve">, </w:t>
      </w:r>
      <w:r w:rsidR="007F0760">
        <w:rPr>
          <w:rFonts w:ascii="Arial" w:eastAsia="宋体" w:hAnsi="Arial" w:cs="Arial"/>
          <w:b/>
          <w:bCs/>
        </w:rPr>
        <w:t>it</w:t>
      </w:r>
      <w:r w:rsidRPr="000F5E73">
        <w:rPr>
          <w:rFonts w:ascii="Arial" w:eastAsia="宋体" w:hAnsi="Arial" w:cs="Arial"/>
          <w:b/>
          <w:bCs/>
        </w:rPr>
        <w:t xml:space="preserve"> sends a PC5-RRC trigger to make relay UE enter </w:t>
      </w:r>
      <w:proofErr w:type="spellStart"/>
      <w:r w:rsidRPr="000F5E73">
        <w:rPr>
          <w:rFonts w:ascii="Arial" w:eastAsia="宋体" w:hAnsi="Arial" w:cs="Arial"/>
          <w:b/>
          <w:bCs/>
        </w:rPr>
        <w:t>RRC_Connected</w:t>
      </w:r>
      <w:proofErr w:type="spellEnd"/>
      <w:r w:rsidRPr="000F5E73">
        <w:rPr>
          <w:rFonts w:ascii="Arial" w:eastAsia="宋体" w:hAnsi="Arial" w:cs="Arial"/>
          <w:b/>
          <w:bCs/>
        </w:rPr>
        <w:t xml:space="preserve"> state.</w:t>
      </w:r>
      <w:r w:rsidRPr="00EA3B06">
        <w:rPr>
          <w:rFonts w:ascii="Arial" w:eastAsia="宋体" w:hAnsi="Arial" w:cs="Arial"/>
          <w:b/>
          <w:bCs/>
        </w:rPr>
        <w:t xml:space="preserve"> </w:t>
      </w:r>
    </w:p>
    <w:p w14:paraId="5DAB6C7B" w14:textId="77777777" w:rsidR="00AB5E7B" w:rsidRDefault="00AB5E7B" w:rsidP="00802D09">
      <w:pPr>
        <w:spacing w:beforeLines="50" w:before="120" w:afterLines="50" w:after="120"/>
        <w:rPr>
          <w:rFonts w:ascii="Arial" w:eastAsia="宋体" w:hAnsi="Arial" w:cs="Arial"/>
          <w:lang w:val="x-none"/>
        </w:rPr>
      </w:pPr>
    </w:p>
    <w:p w14:paraId="316295B7" w14:textId="77777777" w:rsidR="00EA3B06" w:rsidRDefault="00AB5E7B" w:rsidP="00802D09">
      <w:pPr>
        <w:spacing w:beforeLines="50" w:before="120" w:afterLines="50" w:after="120"/>
        <w:rPr>
          <w:rFonts w:ascii="Arial" w:eastAsia="宋体" w:hAnsi="Arial" w:cs="Arial"/>
          <w:lang w:val="x-none"/>
        </w:rPr>
      </w:pPr>
      <w:r>
        <w:rPr>
          <w:rFonts w:ascii="Arial" w:eastAsia="宋体" w:hAnsi="Arial" w:cs="Arial"/>
          <w:lang w:val="x-none"/>
        </w:rPr>
        <w:t xml:space="preserve">The following Figure 1 shows an example of indirect path addition. </w:t>
      </w:r>
    </w:p>
    <w:p w14:paraId="02EB378F" w14:textId="77777777" w:rsidR="00AB5E7B" w:rsidRPr="00AB5E7B" w:rsidRDefault="00AB5E7B" w:rsidP="00AB5E7B">
      <w:pPr>
        <w:spacing w:beforeLines="50" w:before="120" w:afterLines="50" w:after="120"/>
        <w:jc w:val="center"/>
        <w:rPr>
          <w:rFonts w:ascii="Arial" w:hAnsi="Arial" w:cs="Arial"/>
        </w:rPr>
      </w:pPr>
      <w:r w:rsidRPr="00AB5E7B">
        <w:rPr>
          <w:rFonts w:ascii="Arial" w:hAnsi="Arial" w:cs="Arial"/>
        </w:rPr>
        <w:object w:dxaOrig="5838" w:dyaOrig="4023" w14:anchorId="6E4FE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15pt;height:200.95pt" o:ole="">
            <v:imagedata r:id="rId11" o:title=""/>
          </v:shape>
          <o:OLEObject Type="Embed" ProgID="Visio.Drawing.11" ShapeID="_x0000_i1025" DrawAspect="Content" ObjectID="_1753273029" r:id="rId12"/>
        </w:object>
      </w:r>
    </w:p>
    <w:p w14:paraId="7288C276" w14:textId="77777777" w:rsidR="00AB5E7B" w:rsidRDefault="00AB5E7B" w:rsidP="00AB5E7B">
      <w:pPr>
        <w:spacing w:beforeLines="50" w:before="120" w:afterLines="50" w:after="120"/>
        <w:jc w:val="center"/>
        <w:rPr>
          <w:rFonts w:ascii="Arial" w:eastAsia="等线" w:hAnsi="Arial" w:cs="Arial"/>
        </w:rPr>
      </w:pPr>
      <w:r>
        <w:rPr>
          <w:rFonts w:ascii="Arial" w:eastAsia="等线" w:hAnsi="Arial" w:cs="Arial"/>
        </w:rPr>
        <w:t xml:space="preserve">Figure 1 </w:t>
      </w:r>
      <w:r w:rsidR="00B659E3">
        <w:rPr>
          <w:rFonts w:ascii="Arial" w:eastAsia="等线" w:hAnsi="Arial" w:cs="Arial"/>
        </w:rPr>
        <w:t>Example of i</w:t>
      </w:r>
      <w:r>
        <w:rPr>
          <w:rFonts w:ascii="Arial" w:eastAsia="等线" w:hAnsi="Arial" w:cs="Arial"/>
        </w:rPr>
        <w:t>ndirect path addition</w:t>
      </w:r>
    </w:p>
    <w:p w14:paraId="512EC7B1" w14:textId="37DAA8C5" w:rsidR="003052E9" w:rsidRPr="003052E9" w:rsidRDefault="003052E9" w:rsidP="003052E9">
      <w:pPr>
        <w:spacing w:beforeLines="50" w:before="120" w:afterLines="50" w:after="120"/>
        <w:rPr>
          <w:rFonts w:ascii="Arial" w:eastAsia="宋体" w:hAnsi="Arial" w:cs="Arial"/>
          <w:lang w:val="x-none"/>
        </w:rPr>
      </w:pPr>
      <w:r>
        <w:rPr>
          <w:rFonts w:ascii="Arial" w:eastAsia="宋体" w:hAnsi="Arial" w:cs="Arial"/>
          <w:lang w:val="x-none"/>
        </w:rPr>
        <w:t xml:space="preserve">As agreed in the </w:t>
      </w:r>
      <w:r w:rsidR="0073309C">
        <w:rPr>
          <w:rFonts w:ascii="Arial" w:eastAsia="宋体" w:hAnsi="Arial" w:cs="Arial"/>
          <w:lang w:val="x-none"/>
        </w:rPr>
        <w:t xml:space="preserve">RAN2#121bis-e </w:t>
      </w:r>
      <w:r>
        <w:rPr>
          <w:rFonts w:ascii="Arial" w:eastAsia="宋体" w:hAnsi="Arial" w:cs="Arial"/>
          <w:lang w:val="x-none"/>
        </w:rPr>
        <w:t>meeting</w:t>
      </w:r>
      <w:r w:rsidR="00B15811">
        <w:rPr>
          <w:rFonts w:ascii="Arial" w:eastAsia="宋体" w:hAnsi="Arial" w:cs="Arial"/>
          <w:lang w:val="x-none"/>
        </w:rPr>
        <w:t xml:space="preserve">, </w:t>
      </w:r>
      <w:r w:rsidRPr="003052E9">
        <w:rPr>
          <w:rFonts w:ascii="Arial" w:eastAsia="宋体" w:hAnsi="Arial" w:cs="Arial"/>
          <w:lang w:val="x-none"/>
        </w:rPr>
        <w:t>the remote UE sends the RRC</w:t>
      </w:r>
      <w:r>
        <w:rPr>
          <w:rFonts w:ascii="Arial" w:eastAsia="宋体" w:hAnsi="Arial" w:cs="Arial"/>
          <w:lang w:val="x-none"/>
        </w:rPr>
        <w:t xml:space="preserve"> r</w:t>
      </w:r>
      <w:r w:rsidRPr="003052E9">
        <w:rPr>
          <w:rFonts w:ascii="Arial" w:eastAsia="宋体" w:hAnsi="Arial" w:cs="Arial"/>
          <w:lang w:val="x-none"/>
        </w:rPr>
        <w:t>econfiguration</w:t>
      </w:r>
      <w:r>
        <w:rPr>
          <w:rFonts w:ascii="Arial" w:eastAsia="宋体" w:hAnsi="Arial" w:cs="Arial"/>
          <w:lang w:val="x-none"/>
        </w:rPr>
        <w:t xml:space="preserve"> c</w:t>
      </w:r>
      <w:r w:rsidRPr="003052E9">
        <w:rPr>
          <w:rFonts w:ascii="Arial" w:eastAsia="宋体" w:hAnsi="Arial" w:cs="Arial"/>
          <w:lang w:val="x-none"/>
        </w:rPr>
        <w:t xml:space="preserve">omplete message to </w:t>
      </w:r>
      <w:proofErr w:type="spellStart"/>
      <w:r w:rsidRPr="003052E9">
        <w:rPr>
          <w:rFonts w:ascii="Arial" w:eastAsia="宋体" w:hAnsi="Arial" w:cs="Arial"/>
          <w:lang w:val="x-none"/>
        </w:rPr>
        <w:t>gNB</w:t>
      </w:r>
      <w:proofErr w:type="spellEnd"/>
      <w:r w:rsidRPr="003052E9">
        <w:rPr>
          <w:rFonts w:ascii="Arial" w:eastAsia="宋体" w:hAnsi="Arial" w:cs="Arial"/>
          <w:lang w:val="x-none"/>
        </w:rPr>
        <w:t xml:space="preserve"> via the direct path for Scenario 1</w:t>
      </w:r>
      <w:r>
        <w:rPr>
          <w:rFonts w:ascii="Arial" w:eastAsia="宋体" w:hAnsi="Arial" w:cs="Arial"/>
          <w:lang w:val="x-none"/>
        </w:rPr>
        <w:t xml:space="preserve"> if one of the conditions is met: </w:t>
      </w:r>
      <w:r w:rsidR="007F0760">
        <w:rPr>
          <w:rFonts w:ascii="Arial" w:eastAsia="宋体" w:hAnsi="Arial" w:cs="Arial"/>
          <w:lang w:val="x-none"/>
        </w:rPr>
        <w:t xml:space="preserve">when </w:t>
      </w:r>
      <w:r w:rsidRPr="001E7774">
        <w:rPr>
          <w:rFonts w:ascii="Arial" w:eastAsia="宋体" w:hAnsi="Arial" w:cs="Arial"/>
          <w:lang w:val="x-none"/>
        </w:rPr>
        <w:t>split SRB1 with duplication is configured,</w:t>
      </w:r>
      <w:r>
        <w:rPr>
          <w:rFonts w:ascii="Arial" w:eastAsia="宋体" w:hAnsi="Arial" w:cs="Arial"/>
          <w:lang w:val="x-none"/>
        </w:rPr>
        <w:t xml:space="preserve"> </w:t>
      </w:r>
      <w:r w:rsidRPr="003052E9">
        <w:rPr>
          <w:rFonts w:ascii="Arial" w:eastAsia="宋体" w:hAnsi="Arial" w:cs="Arial"/>
          <w:lang w:val="x-none"/>
        </w:rPr>
        <w:t>when primary RLC entity of split SRB1 is on direct path</w:t>
      </w:r>
      <w:r>
        <w:rPr>
          <w:rFonts w:ascii="Arial" w:eastAsia="宋体" w:hAnsi="Arial" w:cs="Arial"/>
          <w:lang w:val="x-none"/>
        </w:rPr>
        <w:t xml:space="preserve">, or </w:t>
      </w:r>
      <w:r w:rsidRPr="003052E9">
        <w:rPr>
          <w:rFonts w:ascii="Arial" w:eastAsia="宋体" w:hAnsi="Arial" w:cs="Arial"/>
          <w:lang w:val="x-none"/>
        </w:rPr>
        <w:t>when non-split SRB1 is configured on direct path</w:t>
      </w:r>
      <w:r>
        <w:rPr>
          <w:rFonts w:ascii="Arial" w:eastAsia="宋体" w:hAnsi="Arial" w:cs="Arial"/>
          <w:lang w:val="x-none"/>
        </w:rPr>
        <w:t xml:space="preserve">. </w:t>
      </w:r>
    </w:p>
    <w:p w14:paraId="7D9DAE01" w14:textId="60ABD9F2" w:rsidR="00AB5E7B" w:rsidRDefault="00B15811" w:rsidP="00802D09">
      <w:pPr>
        <w:spacing w:beforeLines="50" w:before="120" w:afterLines="50" w:after="120"/>
        <w:rPr>
          <w:rFonts w:ascii="Arial" w:eastAsia="宋体" w:hAnsi="Arial" w:cs="Arial"/>
          <w:lang w:val="x-none"/>
        </w:rPr>
      </w:pPr>
      <w:r>
        <w:rPr>
          <w:rFonts w:ascii="Arial" w:eastAsia="宋体" w:hAnsi="Arial" w:cs="Arial"/>
          <w:lang w:val="x-none"/>
        </w:rPr>
        <w:t xml:space="preserve">An issue to be considered is when the RRC reconfiguration complete message </w:t>
      </w:r>
      <w:r w:rsidR="003F7AEC">
        <w:rPr>
          <w:rFonts w:ascii="Arial" w:eastAsia="宋体" w:hAnsi="Arial" w:cs="Arial"/>
          <w:lang w:val="x-none"/>
        </w:rPr>
        <w:t xml:space="preserve">via the direct path </w:t>
      </w:r>
      <w:r w:rsidR="0048373C">
        <w:rPr>
          <w:rFonts w:ascii="Arial" w:eastAsia="宋体" w:hAnsi="Arial" w:cs="Arial"/>
          <w:lang w:val="x-none"/>
        </w:rPr>
        <w:t xml:space="preserve">should be </w:t>
      </w:r>
      <w:r>
        <w:rPr>
          <w:rFonts w:ascii="Arial" w:eastAsia="宋体" w:hAnsi="Arial" w:cs="Arial"/>
          <w:lang w:val="x-none"/>
        </w:rPr>
        <w:t xml:space="preserve">transmitted by the remote UE. In our opinion, the RRC reconfiguration complete message can be transmitted once the remote UE performs the configurations in the RRC reconfiguration to add the indirect path in step 3 in the figure above. This is simple and similar to SCG addition in NR-DC. </w:t>
      </w:r>
    </w:p>
    <w:p w14:paraId="3C5A4A59" w14:textId="4D7689A4" w:rsidR="00011065" w:rsidRPr="00B15811" w:rsidRDefault="00011065" w:rsidP="427E1688">
      <w:pPr>
        <w:spacing w:beforeLines="50" w:before="120" w:afterLines="50" w:after="120"/>
        <w:rPr>
          <w:rFonts w:ascii="Arial" w:eastAsia="宋体" w:hAnsi="Arial" w:cs="Arial"/>
          <w:b/>
          <w:bCs/>
        </w:rPr>
      </w:pPr>
      <w:r w:rsidRPr="00011065">
        <w:rPr>
          <w:rFonts w:ascii="Arial" w:eastAsia="宋体" w:hAnsi="Arial" w:cs="Arial"/>
          <w:b/>
          <w:bCs/>
        </w:rPr>
        <w:t xml:space="preserve">Proposal 2: RRC reconfiguration complete message is transmitted </w:t>
      </w:r>
      <w:r>
        <w:rPr>
          <w:rFonts w:ascii="Arial" w:eastAsia="宋体" w:hAnsi="Arial" w:cs="Arial"/>
          <w:b/>
          <w:bCs/>
        </w:rPr>
        <w:t xml:space="preserve">on the direct path </w:t>
      </w:r>
      <w:r w:rsidRPr="00011065">
        <w:rPr>
          <w:rFonts w:ascii="Arial" w:eastAsia="宋体" w:hAnsi="Arial" w:cs="Arial"/>
          <w:b/>
          <w:bCs/>
        </w:rPr>
        <w:t>once the remote UE performs add</w:t>
      </w:r>
      <w:r>
        <w:rPr>
          <w:rFonts w:ascii="Arial" w:eastAsia="宋体" w:hAnsi="Arial" w:cs="Arial"/>
          <w:b/>
          <w:bCs/>
        </w:rPr>
        <w:t>ition of</w:t>
      </w:r>
      <w:r w:rsidRPr="00011065">
        <w:rPr>
          <w:rFonts w:ascii="Arial" w:eastAsia="宋体" w:hAnsi="Arial" w:cs="Arial"/>
          <w:b/>
          <w:bCs/>
        </w:rPr>
        <w:t xml:space="preserve"> the indirect path</w:t>
      </w:r>
      <w:r>
        <w:rPr>
          <w:rFonts w:ascii="Arial" w:eastAsia="宋体" w:hAnsi="Arial" w:cs="Arial"/>
          <w:b/>
          <w:bCs/>
        </w:rPr>
        <w:t xml:space="preserve"> w</w:t>
      </w:r>
      <w:r w:rsidRPr="00011065">
        <w:rPr>
          <w:rFonts w:ascii="Arial" w:eastAsia="宋体" w:hAnsi="Arial" w:cs="Arial"/>
          <w:b/>
          <w:bCs/>
        </w:rPr>
        <w:t>hen split SRB1 with duplication is configured</w:t>
      </w:r>
      <w:r>
        <w:rPr>
          <w:rFonts w:ascii="Arial" w:eastAsia="宋体" w:hAnsi="Arial" w:cs="Arial"/>
          <w:b/>
          <w:bCs/>
        </w:rPr>
        <w:t xml:space="preserve"> or when </w:t>
      </w:r>
      <w:r w:rsidRPr="00011065">
        <w:rPr>
          <w:rFonts w:ascii="Arial" w:eastAsia="宋体" w:hAnsi="Arial" w:cs="Arial"/>
          <w:b/>
          <w:bCs/>
        </w:rPr>
        <w:t xml:space="preserve">primary RLC entity of split SRB1 is on direct path or </w:t>
      </w:r>
      <w:r>
        <w:rPr>
          <w:rFonts w:ascii="Arial" w:eastAsia="宋体" w:hAnsi="Arial" w:cs="Arial"/>
          <w:b/>
          <w:bCs/>
        </w:rPr>
        <w:t xml:space="preserve">when </w:t>
      </w:r>
      <w:r w:rsidRPr="00011065">
        <w:rPr>
          <w:rFonts w:ascii="Arial" w:eastAsia="宋体" w:hAnsi="Arial" w:cs="Arial"/>
          <w:b/>
          <w:bCs/>
        </w:rPr>
        <w:t>non-split SRB1 is configured on direct path</w:t>
      </w:r>
      <w:r>
        <w:rPr>
          <w:rFonts w:ascii="Arial" w:eastAsia="宋体" w:hAnsi="Arial" w:cs="Arial"/>
          <w:b/>
          <w:bCs/>
        </w:rPr>
        <w:t xml:space="preserve">. </w:t>
      </w:r>
    </w:p>
    <w:p w14:paraId="1E6461BD" w14:textId="73DCD43C" w:rsidR="00926434" w:rsidRDefault="00926434" w:rsidP="00926434">
      <w:pPr>
        <w:spacing w:beforeLines="50" w:before="120" w:afterLines="50" w:after="120"/>
        <w:rPr>
          <w:rFonts w:ascii="Arial" w:eastAsia="宋体" w:hAnsi="Arial" w:cs="Arial"/>
          <w:lang w:val="x-none"/>
        </w:rPr>
      </w:pPr>
      <w:r w:rsidRPr="007A034B">
        <w:rPr>
          <w:rFonts w:ascii="Arial" w:eastAsia="宋体" w:hAnsi="Arial" w:cs="Arial"/>
          <w:lang w:val="x-none"/>
        </w:rPr>
        <w:t>RAN2 has agreed to use T420-like timer for indirect path addition and change</w:t>
      </w:r>
      <w:r>
        <w:rPr>
          <w:rFonts w:ascii="Arial" w:eastAsia="宋体" w:hAnsi="Arial" w:cs="Arial"/>
          <w:lang w:val="x-none"/>
        </w:rPr>
        <w:t xml:space="preserve"> in the last meeting</w:t>
      </w:r>
      <w:r w:rsidRPr="007A034B">
        <w:rPr>
          <w:rFonts w:ascii="Arial" w:eastAsia="宋体" w:hAnsi="Arial" w:cs="Arial"/>
          <w:lang w:val="x-none"/>
        </w:rPr>
        <w:t xml:space="preserve">, </w:t>
      </w:r>
      <w:r>
        <w:rPr>
          <w:rFonts w:ascii="Arial" w:eastAsia="宋体" w:hAnsi="Arial" w:cs="Arial"/>
          <w:lang w:val="x-none"/>
        </w:rPr>
        <w:t xml:space="preserve">and </w:t>
      </w:r>
      <w:r w:rsidRPr="007A034B">
        <w:rPr>
          <w:rFonts w:ascii="Arial" w:eastAsia="宋体" w:hAnsi="Arial" w:cs="Arial"/>
          <w:lang w:val="x-none"/>
        </w:rPr>
        <w:t xml:space="preserve">the </w:t>
      </w:r>
      <w:r w:rsidR="00881164" w:rsidRPr="007A034B">
        <w:rPr>
          <w:rFonts w:ascii="Arial" w:eastAsia="宋体" w:hAnsi="Arial" w:cs="Arial"/>
          <w:lang w:val="x-none"/>
        </w:rPr>
        <w:t>T420-like timer</w:t>
      </w:r>
      <w:r w:rsidRPr="007A034B">
        <w:rPr>
          <w:rFonts w:ascii="Arial" w:eastAsia="宋体" w:hAnsi="Arial" w:cs="Arial"/>
          <w:lang w:val="x-none"/>
        </w:rPr>
        <w:t xml:space="preserve"> can be used to determine the success/failure of indirect path addition procedure.</w:t>
      </w:r>
      <w:r>
        <w:rPr>
          <w:rFonts w:ascii="Arial" w:eastAsia="宋体" w:hAnsi="Arial" w:cs="Arial"/>
          <w:lang w:val="x-none"/>
        </w:rPr>
        <w:t xml:space="preserve"> On the stop condition of this timer, there may be some options: </w:t>
      </w:r>
    </w:p>
    <w:p w14:paraId="79A7841B" w14:textId="656DF012" w:rsidR="00926434" w:rsidRPr="00926434" w:rsidRDefault="00926434" w:rsidP="00926434">
      <w:pPr>
        <w:pStyle w:val="aff"/>
        <w:numPr>
          <w:ilvl w:val="0"/>
          <w:numId w:val="22"/>
        </w:numPr>
        <w:spacing w:beforeLines="50" w:before="120" w:afterLines="50" w:after="120"/>
        <w:ind w:firstLineChars="0"/>
        <w:rPr>
          <w:rFonts w:ascii="Arial" w:eastAsia="宋体" w:hAnsi="Arial" w:cs="Arial"/>
          <w:lang w:val="x-none"/>
        </w:rPr>
      </w:pPr>
      <w:r w:rsidRPr="00926434">
        <w:rPr>
          <w:rFonts w:ascii="Arial" w:eastAsia="宋体" w:hAnsi="Arial" w:cs="Arial"/>
          <w:lang w:val="x-none"/>
        </w:rPr>
        <w:t xml:space="preserve">Option 1: the RRC reconfiguration complete message is transmitted successfully in the indirect path at least in case that split SRB1 with duplication is configured on the indirect path. This option is similar to the stop condition of the current T420 in direct-to-indirect path switch. </w:t>
      </w:r>
    </w:p>
    <w:p w14:paraId="43EEEFBF" w14:textId="6B822C2D" w:rsidR="00926434" w:rsidRPr="00926434" w:rsidRDefault="00926434" w:rsidP="00926434">
      <w:pPr>
        <w:pStyle w:val="aff"/>
        <w:numPr>
          <w:ilvl w:val="0"/>
          <w:numId w:val="22"/>
        </w:numPr>
        <w:spacing w:beforeLines="50" w:before="120" w:afterLines="50" w:after="120"/>
        <w:ind w:firstLineChars="0"/>
        <w:rPr>
          <w:rFonts w:ascii="Arial" w:eastAsia="宋体" w:hAnsi="Arial" w:cs="Arial"/>
          <w:lang w:val="x-none"/>
        </w:rPr>
      </w:pPr>
      <w:r w:rsidRPr="00926434">
        <w:rPr>
          <w:rFonts w:ascii="Arial" w:eastAsia="宋体" w:hAnsi="Arial" w:cs="Arial" w:hint="eastAsia"/>
          <w:lang w:val="x-none"/>
        </w:rPr>
        <w:t>O</w:t>
      </w:r>
      <w:r w:rsidRPr="00926434">
        <w:rPr>
          <w:rFonts w:ascii="Arial" w:eastAsia="宋体" w:hAnsi="Arial" w:cs="Arial"/>
          <w:lang w:val="x-none"/>
        </w:rPr>
        <w:t>ption 2: the remote UE has established PC5</w:t>
      </w:r>
      <w:r w:rsidRPr="00926434">
        <w:rPr>
          <w:rFonts w:ascii="Arial" w:eastAsia="宋体" w:hAnsi="Arial" w:cs="Arial" w:hint="eastAsia"/>
          <w:lang w:val="x-none"/>
        </w:rPr>
        <w:t>-RRC</w:t>
      </w:r>
      <w:r w:rsidRPr="00926434">
        <w:rPr>
          <w:rFonts w:ascii="Arial" w:eastAsia="宋体" w:hAnsi="Arial" w:cs="Arial"/>
          <w:lang w:val="x-none"/>
        </w:rPr>
        <w:t xml:space="preserve"> connection with the relay UE. </w:t>
      </w:r>
    </w:p>
    <w:p w14:paraId="2C6494E6" w14:textId="16CF8714" w:rsidR="00926434" w:rsidRPr="00926434" w:rsidRDefault="00926434" w:rsidP="00926434">
      <w:pPr>
        <w:pStyle w:val="aff"/>
        <w:numPr>
          <w:ilvl w:val="0"/>
          <w:numId w:val="22"/>
        </w:numPr>
        <w:spacing w:beforeLines="50" w:before="120" w:afterLines="50" w:after="120"/>
        <w:ind w:firstLineChars="0"/>
        <w:rPr>
          <w:rFonts w:ascii="Arial" w:eastAsia="宋体" w:hAnsi="Arial" w:cs="Arial"/>
          <w:lang w:val="x-none"/>
        </w:rPr>
      </w:pPr>
      <w:r w:rsidRPr="00926434">
        <w:rPr>
          <w:rFonts w:ascii="Arial" w:eastAsia="宋体" w:hAnsi="Arial" w:cs="Arial"/>
          <w:lang w:val="x-none"/>
        </w:rPr>
        <w:t xml:space="preserve">Option 3: the remote UE receives an indication from the relay UE that the relay UE has successfully connected with the </w:t>
      </w:r>
      <w:proofErr w:type="spellStart"/>
      <w:r w:rsidRPr="00926434">
        <w:rPr>
          <w:rFonts w:ascii="Arial" w:eastAsia="宋体" w:hAnsi="Arial" w:cs="Arial"/>
          <w:lang w:val="x-none"/>
        </w:rPr>
        <w:t>gNB</w:t>
      </w:r>
      <w:proofErr w:type="spellEnd"/>
      <w:r w:rsidRPr="00926434">
        <w:rPr>
          <w:rFonts w:ascii="Arial" w:eastAsia="宋体" w:hAnsi="Arial" w:cs="Arial"/>
          <w:lang w:val="x-none"/>
        </w:rPr>
        <w:t xml:space="preserve">. </w:t>
      </w:r>
    </w:p>
    <w:p w14:paraId="426669C0" w14:textId="714198CB" w:rsidR="00926434" w:rsidRDefault="00926434" w:rsidP="00926434">
      <w:pPr>
        <w:spacing w:beforeLines="50" w:before="120" w:afterLines="50" w:after="120"/>
        <w:rPr>
          <w:rFonts w:ascii="Arial" w:eastAsia="宋体" w:hAnsi="Arial" w:cs="Arial"/>
          <w:lang w:val="x-none"/>
        </w:rPr>
      </w:pPr>
      <w:r>
        <w:rPr>
          <w:rFonts w:ascii="Arial" w:eastAsia="宋体" w:hAnsi="Arial" w:cs="Arial" w:hint="eastAsia"/>
          <w:lang w:val="x-none"/>
        </w:rPr>
        <w:t>I</w:t>
      </w:r>
      <w:r>
        <w:rPr>
          <w:rFonts w:ascii="Arial" w:eastAsia="宋体" w:hAnsi="Arial" w:cs="Arial"/>
          <w:lang w:val="x-none"/>
        </w:rPr>
        <w:t xml:space="preserve">n our opinion, option 1 may not be applicable to the case that the </w:t>
      </w:r>
      <w:r w:rsidRPr="00926434">
        <w:rPr>
          <w:rFonts w:ascii="Arial" w:eastAsia="宋体" w:hAnsi="Arial" w:cs="Arial"/>
          <w:lang w:val="x-none"/>
        </w:rPr>
        <w:t>RRC reconfiguration complete message is transmitted</w:t>
      </w:r>
      <w:r>
        <w:rPr>
          <w:rFonts w:ascii="Arial" w:eastAsia="宋体" w:hAnsi="Arial" w:cs="Arial"/>
          <w:lang w:val="x-none"/>
        </w:rPr>
        <w:t xml:space="preserve"> only via the direct path. </w:t>
      </w:r>
      <w:r w:rsidR="0068657C">
        <w:rPr>
          <w:rFonts w:ascii="Arial" w:eastAsia="宋体" w:hAnsi="Arial" w:cs="Arial"/>
          <w:lang w:val="x-none"/>
        </w:rPr>
        <w:t xml:space="preserve">For option 2, since the </w:t>
      </w:r>
      <w:r w:rsidR="0068657C" w:rsidRPr="0068657C">
        <w:rPr>
          <w:rFonts w:ascii="Arial" w:eastAsia="宋体" w:hAnsi="Arial" w:cs="Arial"/>
          <w:lang w:val="x-none"/>
        </w:rPr>
        <w:t xml:space="preserve">idle/inactive relay UE </w:t>
      </w:r>
      <w:r w:rsidR="0068657C">
        <w:rPr>
          <w:rFonts w:ascii="Arial" w:eastAsia="宋体" w:hAnsi="Arial" w:cs="Arial"/>
          <w:lang w:val="x-none"/>
        </w:rPr>
        <w:t xml:space="preserve">may fail to </w:t>
      </w:r>
      <w:r w:rsidR="0068657C" w:rsidRPr="0068657C">
        <w:rPr>
          <w:rFonts w:ascii="Arial" w:eastAsia="宋体" w:hAnsi="Arial" w:cs="Arial"/>
          <w:lang w:val="x-none"/>
        </w:rPr>
        <w:t>enter RRC_CONNECTED</w:t>
      </w:r>
      <w:r w:rsidR="0068657C">
        <w:rPr>
          <w:rFonts w:ascii="Arial" w:eastAsia="宋体" w:hAnsi="Arial" w:cs="Arial"/>
          <w:lang w:val="x-none"/>
        </w:rPr>
        <w:t xml:space="preserve"> or the</w:t>
      </w:r>
      <w:r w:rsidR="0068657C" w:rsidRPr="005E0CB7">
        <w:rPr>
          <w:rFonts w:ascii="Arial" w:eastAsia="宋体" w:hAnsi="Arial" w:cs="Arial"/>
          <w:lang w:val="x-none"/>
        </w:rPr>
        <w:t xml:space="preserve"> relay UE</w:t>
      </w:r>
      <w:r w:rsidR="0068657C">
        <w:rPr>
          <w:rFonts w:ascii="Arial" w:eastAsia="宋体" w:hAnsi="Arial" w:cs="Arial"/>
          <w:lang w:val="x-none"/>
        </w:rPr>
        <w:t xml:space="preserve"> may change its serving </w:t>
      </w:r>
      <w:proofErr w:type="spellStart"/>
      <w:r w:rsidR="0068657C">
        <w:rPr>
          <w:rFonts w:ascii="Arial" w:eastAsia="宋体" w:hAnsi="Arial" w:cs="Arial"/>
          <w:lang w:val="x-none"/>
        </w:rPr>
        <w:t>gNB</w:t>
      </w:r>
      <w:proofErr w:type="spellEnd"/>
      <w:r w:rsidR="0068657C">
        <w:rPr>
          <w:rFonts w:ascii="Arial" w:eastAsia="宋体" w:hAnsi="Arial" w:cs="Arial"/>
          <w:lang w:val="x-none"/>
        </w:rPr>
        <w:t xml:space="preserve"> during path addition, this option cannot ensure that the relay UE can serve the remote UE</w:t>
      </w:r>
      <w:r w:rsidR="0068657C" w:rsidRPr="0068657C">
        <w:rPr>
          <w:rFonts w:ascii="Arial" w:eastAsia="宋体" w:hAnsi="Arial" w:cs="Arial"/>
          <w:lang w:val="x-none"/>
        </w:rPr>
        <w:t xml:space="preserve"> </w:t>
      </w:r>
      <w:r w:rsidR="0068657C">
        <w:rPr>
          <w:rFonts w:ascii="Arial" w:eastAsia="宋体" w:hAnsi="Arial" w:cs="Arial"/>
          <w:lang w:val="x-none"/>
        </w:rPr>
        <w:t xml:space="preserve">successfully. </w:t>
      </w:r>
      <w:r w:rsidR="00881164">
        <w:rPr>
          <w:rFonts w:ascii="Arial" w:eastAsia="宋体" w:hAnsi="Arial" w:cs="Arial"/>
          <w:lang w:val="x-none"/>
        </w:rPr>
        <w:t>So, we prefer option 3. When the relay UE</w:t>
      </w:r>
      <w:r w:rsidR="00881164" w:rsidRPr="00881164">
        <w:rPr>
          <w:rFonts w:ascii="Arial" w:eastAsia="宋体" w:hAnsi="Arial" w:cs="Arial"/>
          <w:lang w:val="x-none"/>
        </w:rPr>
        <w:t xml:space="preserve"> </w:t>
      </w:r>
      <w:r w:rsidR="00881164" w:rsidRPr="00926434">
        <w:rPr>
          <w:rFonts w:ascii="Arial" w:eastAsia="宋体" w:hAnsi="Arial" w:cs="Arial"/>
          <w:lang w:val="x-none"/>
        </w:rPr>
        <w:t xml:space="preserve">has successfully connected with the </w:t>
      </w:r>
      <w:proofErr w:type="spellStart"/>
      <w:r w:rsidR="00881164" w:rsidRPr="00926434">
        <w:rPr>
          <w:rFonts w:ascii="Arial" w:eastAsia="宋体" w:hAnsi="Arial" w:cs="Arial"/>
          <w:lang w:val="x-none"/>
        </w:rPr>
        <w:t>gNB</w:t>
      </w:r>
      <w:proofErr w:type="spellEnd"/>
      <w:r w:rsidR="00881164">
        <w:rPr>
          <w:rFonts w:ascii="Arial" w:eastAsia="宋体" w:hAnsi="Arial" w:cs="Arial"/>
          <w:lang w:val="x-none"/>
        </w:rPr>
        <w:t xml:space="preserve"> </w:t>
      </w:r>
      <w:r w:rsidR="00881164">
        <w:rPr>
          <w:rFonts w:ascii="Arial" w:eastAsia="宋体" w:hAnsi="Arial" w:cs="Arial" w:hint="eastAsia"/>
          <w:lang w:val="x-none"/>
        </w:rPr>
        <w:t>of</w:t>
      </w:r>
      <w:r w:rsidR="00881164">
        <w:rPr>
          <w:rFonts w:ascii="Arial" w:eastAsia="宋体" w:hAnsi="Arial" w:cs="Arial"/>
          <w:lang w:val="x-none"/>
        </w:rPr>
        <w:t xml:space="preserve"> the direct path, the relay UE can transmit an indication to the remote UE, and the remote UE would stop the T420-like timer and consider that the indirect path addition is successful. </w:t>
      </w:r>
    </w:p>
    <w:p w14:paraId="29DA1D5F" w14:textId="212EAAE4" w:rsidR="00926434" w:rsidRPr="00881164" w:rsidRDefault="00881164" w:rsidP="00802D09">
      <w:pPr>
        <w:spacing w:beforeLines="50" w:before="120" w:afterLines="50" w:after="120"/>
        <w:rPr>
          <w:rFonts w:ascii="Arial" w:eastAsia="宋体" w:hAnsi="Arial" w:cs="Arial"/>
          <w:b/>
          <w:bCs/>
          <w:lang w:val="x-none"/>
        </w:rPr>
      </w:pPr>
      <w:r w:rsidRPr="00881164">
        <w:rPr>
          <w:rFonts w:ascii="Arial" w:eastAsia="宋体" w:hAnsi="Arial" w:cs="Arial" w:hint="eastAsia"/>
          <w:b/>
          <w:bCs/>
          <w:lang w:val="x-none"/>
        </w:rPr>
        <w:t>P</w:t>
      </w:r>
      <w:r w:rsidRPr="00881164">
        <w:rPr>
          <w:rFonts w:ascii="Arial" w:eastAsia="宋体" w:hAnsi="Arial" w:cs="Arial"/>
          <w:b/>
          <w:bCs/>
          <w:lang w:val="x-none"/>
        </w:rPr>
        <w:t xml:space="preserve">roposal 3: When the remote UE receives an indication from the relay UE that the relay UE has successfully connected with the </w:t>
      </w:r>
      <w:proofErr w:type="spellStart"/>
      <w:r w:rsidRPr="00881164">
        <w:rPr>
          <w:rFonts w:ascii="Arial" w:eastAsia="宋体" w:hAnsi="Arial" w:cs="Arial"/>
          <w:b/>
          <w:bCs/>
          <w:lang w:val="x-none"/>
        </w:rPr>
        <w:t>gNB</w:t>
      </w:r>
      <w:proofErr w:type="spellEnd"/>
      <w:r w:rsidRPr="00881164">
        <w:rPr>
          <w:rFonts w:ascii="Arial" w:eastAsia="宋体" w:hAnsi="Arial" w:cs="Arial"/>
          <w:b/>
          <w:bCs/>
          <w:lang w:val="x-none"/>
        </w:rPr>
        <w:t>, the remote UE stops the T420-like timer.</w:t>
      </w:r>
    </w:p>
    <w:p w14:paraId="1737BE95" w14:textId="68606FE2" w:rsidR="00926434" w:rsidRDefault="00881164" w:rsidP="00802D09">
      <w:pPr>
        <w:spacing w:beforeLines="50" w:before="120" w:afterLines="50" w:after="120"/>
        <w:rPr>
          <w:rFonts w:ascii="Arial" w:eastAsia="宋体" w:hAnsi="Arial" w:cs="Arial"/>
          <w:lang w:val="x-none"/>
        </w:rPr>
      </w:pPr>
      <w:r>
        <w:rPr>
          <w:rFonts w:ascii="Arial" w:eastAsia="宋体" w:hAnsi="Arial" w:cs="Arial"/>
          <w:lang w:val="x-none"/>
        </w:rPr>
        <w:t xml:space="preserve">When </w:t>
      </w:r>
      <w:r>
        <w:rPr>
          <w:rFonts w:ascii="Arial" w:eastAsia="宋体" w:hAnsi="Arial" w:cs="Arial" w:hint="eastAsia"/>
          <w:lang w:val="x-none"/>
        </w:rPr>
        <w:t>the</w:t>
      </w:r>
      <w:r>
        <w:rPr>
          <w:rFonts w:ascii="Arial" w:eastAsia="宋体" w:hAnsi="Arial" w:cs="Arial"/>
          <w:lang w:val="x-none"/>
        </w:rPr>
        <w:t xml:space="preserve"> </w:t>
      </w:r>
      <w:r w:rsidRPr="007A034B">
        <w:rPr>
          <w:rFonts w:ascii="Arial" w:eastAsia="宋体" w:hAnsi="Arial" w:cs="Arial"/>
          <w:lang w:val="x-none"/>
        </w:rPr>
        <w:t>T420-like timer</w:t>
      </w:r>
      <w:r>
        <w:rPr>
          <w:rFonts w:ascii="Arial" w:eastAsia="宋体" w:hAnsi="Arial" w:cs="Arial"/>
          <w:lang w:val="x-none"/>
        </w:rPr>
        <w:t xml:space="preserve"> expires, the remote UE would consider that the indirect path addition fails. </w:t>
      </w:r>
      <w:r w:rsidR="005E0CB7">
        <w:rPr>
          <w:rFonts w:ascii="Arial" w:eastAsia="宋体" w:hAnsi="Arial" w:cs="Arial"/>
          <w:lang w:val="x-none"/>
        </w:rPr>
        <w:t xml:space="preserve">Another issue to be discussed is the remote UE behavior </w:t>
      </w:r>
      <w:r w:rsidR="00B109EB">
        <w:rPr>
          <w:rFonts w:ascii="Arial" w:eastAsia="宋体" w:hAnsi="Arial" w:cs="Arial"/>
          <w:lang w:val="x-none"/>
        </w:rPr>
        <w:t>when</w:t>
      </w:r>
      <w:r w:rsidR="00B109EB" w:rsidRPr="00531263">
        <w:rPr>
          <w:rFonts w:ascii="Arial" w:eastAsia="宋体" w:hAnsi="Arial" w:cs="Arial"/>
          <w:lang w:val="x-none"/>
        </w:rPr>
        <w:t xml:space="preserve"> </w:t>
      </w:r>
      <w:r w:rsidR="00531263">
        <w:rPr>
          <w:rFonts w:ascii="Arial" w:eastAsia="宋体" w:hAnsi="Arial" w:cs="Arial"/>
          <w:lang w:val="x-none"/>
        </w:rPr>
        <w:t xml:space="preserve">the indirect path addition fails. </w:t>
      </w:r>
      <w:r w:rsidR="005E0CB7">
        <w:rPr>
          <w:rFonts w:ascii="Arial" w:eastAsia="宋体" w:hAnsi="Arial" w:cs="Arial"/>
          <w:lang w:val="x-none"/>
        </w:rPr>
        <w:t>In Release 17 direct-to-indirect path switch, the remote UE would initiate RRC re-establishment</w:t>
      </w:r>
      <w:r w:rsidR="000B4701">
        <w:rPr>
          <w:rFonts w:ascii="Arial" w:eastAsia="宋体" w:hAnsi="Arial" w:cs="Arial"/>
          <w:lang w:val="x-none"/>
        </w:rPr>
        <w:t xml:space="preserve"> in these cases</w:t>
      </w:r>
      <w:r w:rsidR="005E0CB7">
        <w:rPr>
          <w:rFonts w:ascii="Arial" w:eastAsia="宋体" w:hAnsi="Arial" w:cs="Arial"/>
          <w:lang w:val="x-none"/>
        </w:rPr>
        <w:t xml:space="preserve">. </w:t>
      </w:r>
      <w:r w:rsidR="00014010">
        <w:rPr>
          <w:rFonts w:ascii="Arial" w:eastAsia="宋体" w:hAnsi="Arial" w:cs="Arial"/>
          <w:lang w:val="x-none"/>
        </w:rPr>
        <w:t>From our perspective</w:t>
      </w:r>
      <w:r w:rsidR="005E0CB7">
        <w:rPr>
          <w:rFonts w:ascii="Arial" w:eastAsia="宋体" w:hAnsi="Arial" w:cs="Arial"/>
          <w:lang w:val="x-none"/>
        </w:rPr>
        <w:t xml:space="preserve">, in </w:t>
      </w:r>
      <w:r w:rsidR="00014010">
        <w:rPr>
          <w:rFonts w:ascii="Arial" w:eastAsia="宋体" w:hAnsi="Arial" w:cs="Arial"/>
          <w:lang w:val="x-none"/>
        </w:rPr>
        <w:t xml:space="preserve">case of </w:t>
      </w:r>
      <w:r w:rsidR="005E0CB7">
        <w:rPr>
          <w:rFonts w:ascii="Arial" w:eastAsia="宋体" w:hAnsi="Arial" w:cs="Arial"/>
          <w:lang w:val="x-none"/>
        </w:rPr>
        <w:t>indirect path addition</w:t>
      </w:r>
      <w:r w:rsidR="00014010">
        <w:rPr>
          <w:rFonts w:ascii="Arial" w:eastAsia="宋体" w:hAnsi="Arial" w:cs="Arial"/>
          <w:lang w:val="x-none"/>
        </w:rPr>
        <w:t xml:space="preserve"> failure</w:t>
      </w:r>
      <w:r w:rsidR="005E0CB7">
        <w:rPr>
          <w:rFonts w:ascii="Arial" w:eastAsia="宋体" w:hAnsi="Arial" w:cs="Arial"/>
          <w:lang w:val="x-none"/>
        </w:rPr>
        <w:t xml:space="preserve">, RRC re-establishment </w:t>
      </w:r>
      <w:r w:rsidR="000B4701">
        <w:rPr>
          <w:rFonts w:ascii="Arial" w:eastAsia="宋体" w:hAnsi="Arial" w:cs="Arial"/>
          <w:lang w:val="x-none"/>
        </w:rPr>
        <w:t xml:space="preserve">might </w:t>
      </w:r>
      <w:r w:rsidR="005E0CB7">
        <w:rPr>
          <w:rFonts w:ascii="Arial" w:eastAsia="宋体" w:hAnsi="Arial" w:cs="Arial"/>
          <w:lang w:val="x-none"/>
        </w:rPr>
        <w:t xml:space="preserve">not </w:t>
      </w:r>
      <w:r w:rsidR="000B4701">
        <w:rPr>
          <w:rFonts w:ascii="Arial" w:eastAsia="宋体" w:hAnsi="Arial" w:cs="Arial"/>
          <w:lang w:val="x-none"/>
        </w:rPr>
        <w:t xml:space="preserve">be </w:t>
      </w:r>
      <w:r w:rsidR="005E0CB7">
        <w:rPr>
          <w:rFonts w:ascii="Arial" w:eastAsia="宋体" w:hAnsi="Arial" w:cs="Arial"/>
          <w:lang w:val="x-none"/>
        </w:rPr>
        <w:t xml:space="preserve">needed since </w:t>
      </w:r>
      <w:r w:rsidR="005E0CB7">
        <w:rPr>
          <w:rFonts w:ascii="Arial" w:eastAsia="宋体" w:hAnsi="Arial" w:cs="Arial"/>
          <w:lang w:val="x-none"/>
        </w:rPr>
        <w:lastRenderedPageBreak/>
        <w:t xml:space="preserve">the direct path can still work. </w:t>
      </w:r>
      <w:r w:rsidR="007A034B">
        <w:rPr>
          <w:rFonts w:ascii="Arial" w:eastAsia="宋体" w:hAnsi="Arial" w:cs="Arial"/>
          <w:lang w:val="x-none"/>
        </w:rPr>
        <w:t>An option is</w:t>
      </w:r>
      <w:r w:rsidR="005E0CB7">
        <w:rPr>
          <w:rFonts w:ascii="Arial" w:eastAsia="宋体" w:hAnsi="Arial" w:cs="Arial"/>
          <w:lang w:val="x-none"/>
        </w:rPr>
        <w:t xml:space="preserve"> that the remote UE can send a failure indication to the </w:t>
      </w:r>
      <w:proofErr w:type="spellStart"/>
      <w:r w:rsidR="005E0CB7">
        <w:rPr>
          <w:rFonts w:ascii="Arial" w:eastAsia="宋体" w:hAnsi="Arial" w:cs="Arial"/>
          <w:lang w:val="x-none"/>
        </w:rPr>
        <w:t>gNB</w:t>
      </w:r>
      <w:proofErr w:type="spellEnd"/>
      <w:r w:rsidR="005E0CB7">
        <w:rPr>
          <w:rFonts w:ascii="Arial" w:eastAsia="宋体" w:hAnsi="Arial" w:cs="Arial"/>
          <w:lang w:val="x-none"/>
        </w:rPr>
        <w:t xml:space="preserve"> via the direct path to indicate the </w:t>
      </w:r>
      <w:r w:rsidR="00E706B5">
        <w:rPr>
          <w:rFonts w:ascii="Arial" w:eastAsia="宋体" w:hAnsi="Arial" w:cs="Arial"/>
          <w:lang w:val="x-none"/>
        </w:rPr>
        <w:t>failure of indirect path addition</w:t>
      </w:r>
      <w:r w:rsidR="005E0CB7">
        <w:rPr>
          <w:rFonts w:ascii="Arial" w:eastAsia="宋体" w:hAnsi="Arial" w:cs="Arial"/>
          <w:lang w:val="x-none"/>
        </w:rPr>
        <w:t xml:space="preserve">. </w:t>
      </w:r>
      <w:r w:rsidR="000B4701">
        <w:rPr>
          <w:rFonts w:ascii="Arial" w:eastAsia="宋体" w:hAnsi="Arial" w:cs="Arial"/>
          <w:lang w:val="x-none"/>
        </w:rPr>
        <w:t xml:space="preserve">This failure indication can be an RRC message, such as SCG failure information. </w:t>
      </w:r>
    </w:p>
    <w:p w14:paraId="1EC37F08" w14:textId="65DA3939" w:rsidR="00D662B6" w:rsidRDefault="005E0CB7" w:rsidP="00802D09">
      <w:pPr>
        <w:spacing w:beforeLines="50" w:before="120" w:afterLines="50" w:after="120"/>
        <w:rPr>
          <w:rFonts w:ascii="Arial" w:eastAsia="宋体" w:hAnsi="Arial" w:cs="Arial"/>
          <w:b/>
          <w:bCs/>
          <w:lang w:val="x-none"/>
        </w:rPr>
      </w:pPr>
      <w:r w:rsidRPr="005E0CB7">
        <w:rPr>
          <w:rFonts w:ascii="Arial" w:eastAsia="宋体" w:hAnsi="Arial" w:cs="Arial" w:hint="eastAsia"/>
          <w:b/>
          <w:bCs/>
          <w:lang w:val="x-none"/>
        </w:rPr>
        <w:t>P</w:t>
      </w:r>
      <w:r w:rsidRPr="005E0CB7">
        <w:rPr>
          <w:rFonts w:ascii="Arial" w:eastAsia="宋体" w:hAnsi="Arial" w:cs="Arial"/>
          <w:b/>
          <w:bCs/>
          <w:lang w:val="x-none"/>
        </w:rPr>
        <w:t xml:space="preserve">roposal </w:t>
      </w:r>
      <w:r w:rsidR="00284F19">
        <w:rPr>
          <w:rFonts w:ascii="Arial" w:eastAsia="宋体" w:hAnsi="Arial" w:cs="Arial"/>
          <w:b/>
          <w:bCs/>
          <w:lang w:val="x-none"/>
        </w:rPr>
        <w:t>4</w:t>
      </w:r>
      <w:r w:rsidRPr="005E0CB7">
        <w:rPr>
          <w:rFonts w:ascii="Arial" w:eastAsia="宋体" w:hAnsi="Arial" w:cs="Arial"/>
          <w:b/>
          <w:bCs/>
          <w:lang w:val="x-none"/>
        </w:rPr>
        <w:t xml:space="preserve">: The remote UE sends a failure indication to the </w:t>
      </w:r>
      <w:proofErr w:type="spellStart"/>
      <w:r w:rsidRPr="005E0CB7">
        <w:rPr>
          <w:rFonts w:ascii="Arial" w:eastAsia="宋体" w:hAnsi="Arial" w:cs="Arial"/>
          <w:b/>
          <w:bCs/>
          <w:lang w:val="x-none"/>
        </w:rPr>
        <w:t>gNB</w:t>
      </w:r>
      <w:proofErr w:type="spellEnd"/>
      <w:r w:rsidRPr="005E0CB7">
        <w:rPr>
          <w:rFonts w:ascii="Arial" w:eastAsia="宋体" w:hAnsi="Arial" w:cs="Arial"/>
          <w:b/>
          <w:bCs/>
          <w:lang w:val="x-none"/>
        </w:rPr>
        <w:t xml:space="preserve"> via the direct path </w:t>
      </w:r>
      <w:r w:rsidR="00E706B5">
        <w:rPr>
          <w:rFonts w:ascii="Arial" w:eastAsia="宋体" w:hAnsi="Arial" w:cs="Arial"/>
          <w:b/>
          <w:bCs/>
          <w:lang w:val="x-none"/>
        </w:rPr>
        <w:t>when the T420-like timer expires</w:t>
      </w:r>
      <w:r w:rsidRPr="005E0CB7">
        <w:rPr>
          <w:rFonts w:ascii="Arial" w:eastAsia="宋体" w:hAnsi="Arial" w:cs="Arial"/>
          <w:b/>
          <w:bCs/>
          <w:lang w:val="x-none"/>
        </w:rPr>
        <w:t xml:space="preserve">. </w:t>
      </w:r>
    </w:p>
    <w:p w14:paraId="39207B16" w14:textId="77777777" w:rsidR="00CD0B16" w:rsidRDefault="000B4701" w:rsidP="00CD0B16">
      <w:pPr>
        <w:spacing w:beforeLines="50" w:before="120" w:afterLines="50" w:after="120"/>
        <w:rPr>
          <w:rFonts w:ascii="Arial" w:eastAsia="宋体" w:hAnsi="Arial" w:cs="Arial"/>
          <w:lang w:val="x-none"/>
        </w:rPr>
      </w:pPr>
      <w:r>
        <w:rPr>
          <w:rFonts w:ascii="Arial" w:eastAsia="宋体" w:hAnsi="Arial" w:cs="Arial"/>
          <w:lang w:val="x-none"/>
        </w:rPr>
        <w:t>For sending the failure indication</w:t>
      </w:r>
      <w:r w:rsidR="00CD0B16">
        <w:rPr>
          <w:rFonts w:ascii="Arial" w:eastAsia="宋体" w:hAnsi="Arial" w:cs="Arial"/>
          <w:lang w:val="x-none"/>
        </w:rPr>
        <w:t xml:space="preserve">, the remote UE can fall back to the original single path configuration. </w:t>
      </w:r>
    </w:p>
    <w:p w14:paraId="512FBA7C" w14:textId="7FD22BC0" w:rsidR="00CD0B16" w:rsidRPr="00CD0B16" w:rsidRDefault="00CD0B16" w:rsidP="00802D09">
      <w:pPr>
        <w:spacing w:beforeLines="50" w:before="120" w:afterLines="50" w:after="120"/>
        <w:rPr>
          <w:rFonts w:ascii="Arial" w:eastAsia="宋体" w:hAnsi="Arial" w:cs="Arial"/>
          <w:lang w:val="x-none"/>
        </w:rPr>
      </w:pPr>
      <w:r w:rsidRPr="00CD0B16">
        <w:rPr>
          <w:rFonts w:ascii="Arial" w:eastAsia="宋体" w:hAnsi="Arial" w:cs="Arial" w:hint="eastAsia"/>
          <w:b/>
          <w:bCs/>
          <w:lang w:val="x-none"/>
        </w:rPr>
        <w:t>P</w:t>
      </w:r>
      <w:r w:rsidRPr="00CD0B16">
        <w:rPr>
          <w:rFonts w:ascii="Arial" w:eastAsia="宋体" w:hAnsi="Arial" w:cs="Arial"/>
          <w:b/>
          <w:bCs/>
          <w:lang w:val="x-none"/>
        </w:rPr>
        <w:t xml:space="preserve">roposal </w:t>
      </w:r>
      <w:r w:rsidR="00284F19">
        <w:rPr>
          <w:rFonts w:ascii="Arial" w:eastAsia="宋体" w:hAnsi="Arial" w:cs="Arial"/>
          <w:b/>
          <w:bCs/>
          <w:lang w:val="x-none"/>
        </w:rPr>
        <w:t>5</w:t>
      </w:r>
      <w:r w:rsidRPr="00CD0B16">
        <w:rPr>
          <w:rFonts w:ascii="Arial" w:eastAsia="宋体" w:hAnsi="Arial" w:cs="Arial"/>
          <w:b/>
          <w:bCs/>
          <w:lang w:val="x-none"/>
        </w:rPr>
        <w:t>: Th</w:t>
      </w:r>
      <w:r w:rsidRPr="005E0CB7">
        <w:rPr>
          <w:rFonts w:ascii="Arial" w:eastAsia="宋体" w:hAnsi="Arial" w:cs="Arial"/>
          <w:b/>
          <w:bCs/>
          <w:lang w:val="x-none"/>
        </w:rPr>
        <w:t xml:space="preserve">e remote UE </w:t>
      </w:r>
      <w:r w:rsidRPr="00CD0B16">
        <w:rPr>
          <w:rFonts w:ascii="Arial" w:eastAsia="宋体" w:hAnsi="Arial" w:cs="Arial"/>
          <w:b/>
          <w:bCs/>
          <w:lang w:val="x-none"/>
        </w:rPr>
        <w:t>fall</w:t>
      </w:r>
      <w:r>
        <w:rPr>
          <w:rFonts w:ascii="Arial" w:eastAsia="宋体" w:hAnsi="Arial" w:cs="Arial"/>
          <w:b/>
          <w:bCs/>
          <w:lang w:val="x-none"/>
        </w:rPr>
        <w:t xml:space="preserve">s </w:t>
      </w:r>
      <w:r w:rsidRPr="00CD0B16">
        <w:rPr>
          <w:rFonts w:ascii="Arial" w:eastAsia="宋体" w:hAnsi="Arial" w:cs="Arial"/>
          <w:b/>
          <w:bCs/>
          <w:lang w:val="x-none"/>
        </w:rPr>
        <w:t>back to the original single path configuration</w:t>
      </w:r>
      <w:r w:rsidR="000B4701" w:rsidRPr="000B4701">
        <w:rPr>
          <w:rFonts w:ascii="Arial" w:eastAsia="宋体" w:hAnsi="Arial" w:cs="Arial"/>
          <w:b/>
          <w:bCs/>
          <w:lang w:val="x-none"/>
        </w:rPr>
        <w:t xml:space="preserve"> </w:t>
      </w:r>
      <w:r w:rsidR="000B4701">
        <w:rPr>
          <w:rFonts w:ascii="Arial" w:eastAsia="宋体" w:hAnsi="Arial" w:cs="Arial"/>
          <w:b/>
          <w:bCs/>
          <w:lang w:val="x-none"/>
        </w:rPr>
        <w:t>if indirect path addition fails</w:t>
      </w:r>
      <w:r w:rsidRPr="005E0CB7">
        <w:rPr>
          <w:rFonts w:ascii="Arial" w:eastAsia="宋体" w:hAnsi="Arial" w:cs="Arial"/>
          <w:b/>
          <w:bCs/>
          <w:lang w:val="x-none"/>
        </w:rPr>
        <w:t>.</w:t>
      </w:r>
    </w:p>
    <w:p w14:paraId="6935EF88" w14:textId="77777777" w:rsidR="008A1E6E" w:rsidRPr="008A1E6E" w:rsidRDefault="008A1E6E" w:rsidP="008A1E6E">
      <w:pPr>
        <w:pStyle w:val="2"/>
      </w:pPr>
      <w:r>
        <w:t xml:space="preserve"> Direct path addition</w:t>
      </w:r>
    </w:p>
    <w:p w14:paraId="4FF9AE0E" w14:textId="497B2AAF" w:rsidR="00052B5B" w:rsidRPr="00C97952" w:rsidRDefault="005E0CB7" w:rsidP="00052B5B">
      <w:pPr>
        <w:spacing w:beforeLines="50" w:before="120" w:afterLines="50" w:after="120"/>
        <w:rPr>
          <w:rFonts w:ascii="Arial" w:eastAsia="宋体" w:hAnsi="Arial" w:cs="Arial"/>
        </w:rPr>
      </w:pPr>
      <w:r>
        <w:rPr>
          <w:rFonts w:ascii="Arial" w:eastAsia="宋体" w:hAnsi="Arial" w:cs="Arial"/>
          <w:lang w:val="x-none"/>
        </w:rPr>
        <w:t xml:space="preserve">In RAN2#121 meeting, RAN2 agrees that </w:t>
      </w:r>
      <w:r w:rsidRPr="005E0CB7">
        <w:rPr>
          <w:rFonts w:ascii="Arial" w:eastAsia="宋体" w:hAnsi="Arial" w:cs="Arial"/>
          <w:lang w:val="x-none"/>
        </w:rPr>
        <w:t>direct path addition for multi-path is a path switch procedure in which the target configuration contains both paths</w:t>
      </w:r>
      <w:r>
        <w:rPr>
          <w:rFonts w:ascii="Arial" w:eastAsia="宋体" w:hAnsi="Arial" w:cs="Arial"/>
          <w:lang w:val="x-none"/>
        </w:rPr>
        <w:t xml:space="preserve"> as a baseline. </w:t>
      </w:r>
      <w:r w:rsidR="00B659E3">
        <w:rPr>
          <w:rFonts w:ascii="Arial" w:eastAsia="宋体" w:hAnsi="Arial" w:cs="Arial"/>
          <w:lang w:val="x-none"/>
        </w:rPr>
        <w:t xml:space="preserve">The following Figure 2 shows an example of direct path addition </w:t>
      </w:r>
      <w:r w:rsidR="00C97952">
        <w:rPr>
          <w:rFonts w:ascii="Arial" w:eastAsia="宋体" w:hAnsi="Arial" w:cs="Arial"/>
          <w:lang w:val="x-none"/>
        </w:rPr>
        <w:t xml:space="preserve">for the case where SRB1/split SRB1 is still configured in the indirect path. In this case, the RRC reconfiguration complete message from the remote UE would be transmitted via the indirect path. </w:t>
      </w:r>
      <w:r w:rsidR="00FD2C2E">
        <w:rPr>
          <w:rFonts w:ascii="Arial" w:eastAsia="宋体" w:hAnsi="Arial" w:cs="Arial"/>
          <w:lang w:val="x-none"/>
        </w:rPr>
        <w:t>RAN2 has agreed that a T304-like timer is used for direct path addition.</w:t>
      </w:r>
    </w:p>
    <w:p w14:paraId="6A05A809" w14:textId="77777777" w:rsidR="00CD450D" w:rsidRDefault="001B42D1" w:rsidP="00B659E3">
      <w:pPr>
        <w:spacing w:beforeLines="50" w:before="120" w:afterLines="50" w:after="120"/>
        <w:jc w:val="center"/>
      </w:pPr>
      <w:r>
        <w:object w:dxaOrig="6008" w:dyaOrig="3740" w14:anchorId="27471616">
          <v:shape id="_x0000_i1026" type="#_x0000_t75" style="width:300.5pt;height:187.2pt" o:ole="">
            <v:imagedata r:id="rId13" o:title=""/>
          </v:shape>
          <o:OLEObject Type="Embed" ProgID="Visio.Drawing.11" ShapeID="_x0000_i1026" DrawAspect="Content" ObjectID="_1753273030" r:id="rId14"/>
        </w:object>
      </w:r>
    </w:p>
    <w:p w14:paraId="62D951C1" w14:textId="77777777" w:rsidR="00B659E3" w:rsidRPr="00B659E3" w:rsidRDefault="00B659E3" w:rsidP="00B659E3">
      <w:pPr>
        <w:spacing w:beforeLines="50" w:before="120" w:afterLines="50" w:after="120"/>
        <w:jc w:val="center"/>
        <w:rPr>
          <w:rFonts w:ascii="Arial" w:eastAsia="等线" w:hAnsi="Arial" w:cs="Arial"/>
        </w:rPr>
      </w:pPr>
      <w:r w:rsidRPr="00B659E3">
        <w:rPr>
          <w:rFonts w:ascii="Arial" w:eastAsia="等线" w:hAnsi="Arial" w:cs="Arial"/>
        </w:rPr>
        <w:t xml:space="preserve">Figure </w:t>
      </w:r>
      <w:r>
        <w:rPr>
          <w:rFonts w:ascii="Arial" w:eastAsia="等线" w:hAnsi="Arial" w:cs="Arial"/>
        </w:rPr>
        <w:t>2</w:t>
      </w:r>
      <w:r w:rsidRPr="00B659E3">
        <w:rPr>
          <w:rFonts w:ascii="Arial" w:eastAsia="等线" w:hAnsi="Arial" w:cs="Arial"/>
        </w:rPr>
        <w:t xml:space="preserve"> Example of direct path addition</w:t>
      </w:r>
    </w:p>
    <w:p w14:paraId="6370EB4C" w14:textId="5395568D" w:rsidR="005E0CB7" w:rsidRDefault="00FD2C2E" w:rsidP="00052B5B">
      <w:pPr>
        <w:spacing w:beforeLines="50" w:before="120" w:afterLines="50" w:after="120"/>
        <w:rPr>
          <w:rFonts w:ascii="Arial" w:eastAsia="宋体" w:hAnsi="Arial" w:cs="Arial"/>
          <w:lang w:val="x-none"/>
        </w:rPr>
      </w:pPr>
      <w:r>
        <w:rPr>
          <w:rFonts w:ascii="Arial" w:eastAsia="宋体" w:hAnsi="Arial" w:cs="Arial"/>
          <w:lang w:val="x-none"/>
        </w:rPr>
        <w:t xml:space="preserve">An FFS in the last meeting is about the remote UE behavior </w:t>
      </w:r>
      <w:r w:rsidR="00C97952">
        <w:rPr>
          <w:rFonts w:ascii="Arial" w:eastAsia="宋体" w:hAnsi="Arial" w:cs="Arial"/>
          <w:lang w:val="x-none"/>
        </w:rPr>
        <w:t xml:space="preserve">when </w:t>
      </w:r>
      <w:r w:rsidR="003F7AEC">
        <w:rPr>
          <w:rFonts w:ascii="Arial" w:eastAsia="宋体" w:hAnsi="Arial" w:cs="Arial"/>
          <w:lang w:val="x-none"/>
        </w:rPr>
        <w:t>the</w:t>
      </w:r>
      <w:r w:rsidR="009C60D4">
        <w:rPr>
          <w:rFonts w:ascii="Arial" w:eastAsia="宋体" w:hAnsi="Arial" w:cs="Arial"/>
          <w:lang w:val="x-none"/>
        </w:rPr>
        <w:t xml:space="preserve"> </w:t>
      </w:r>
      <w:r w:rsidR="00C97952">
        <w:rPr>
          <w:rFonts w:ascii="Arial" w:eastAsia="宋体" w:hAnsi="Arial" w:cs="Arial"/>
          <w:lang w:val="x-none"/>
        </w:rPr>
        <w:t>T304</w:t>
      </w:r>
      <w:r w:rsidR="009C60D4">
        <w:rPr>
          <w:rFonts w:ascii="Arial" w:eastAsia="宋体" w:hAnsi="Arial" w:cs="Arial"/>
          <w:lang w:val="x-none"/>
        </w:rPr>
        <w:t>-like timer</w:t>
      </w:r>
      <w:r w:rsidR="00C97952">
        <w:rPr>
          <w:rFonts w:ascii="Arial" w:eastAsia="宋体" w:hAnsi="Arial" w:cs="Arial"/>
          <w:lang w:val="x-none"/>
        </w:rPr>
        <w:t xml:space="preserve"> expires (i.e., direct path addition failure). In Release 17 indirect-to-direct path switch procedure, the remote UE will initiate RRC re-establishment when T304 expires. For direct path addition in multi-path, the remote UE can send a failure indication to the network, instead of initiating RRC re-establishment</w:t>
      </w:r>
      <w:r w:rsidR="003F7AEC">
        <w:rPr>
          <w:rFonts w:ascii="Arial" w:eastAsia="宋体" w:hAnsi="Arial" w:cs="Arial"/>
          <w:lang w:val="x-none"/>
        </w:rPr>
        <w:t xml:space="preserve">, </w:t>
      </w:r>
      <w:r w:rsidR="00182A21">
        <w:rPr>
          <w:rFonts w:ascii="Arial" w:eastAsia="宋体" w:hAnsi="Arial" w:cs="Arial"/>
          <w:lang w:val="x-none"/>
        </w:rPr>
        <w:t xml:space="preserve">in order </w:t>
      </w:r>
      <w:r w:rsidR="003F7AEC">
        <w:rPr>
          <w:rFonts w:ascii="Arial" w:eastAsia="宋体" w:hAnsi="Arial" w:cs="Arial"/>
          <w:lang w:val="x-none"/>
        </w:rPr>
        <w:t>to save the time of service interruption</w:t>
      </w:r>
      <w:r w:rsidR="00C97952">
        <w:rPr>
          <w:rFonts w:ascii="Arial" w:eastAsia="宋体" w:hAnsi="Arial" w:cs="Arial"/>
          <w:lang w:val="x-none"/>
        </w:rPr>
        <w:t xml:space="preserve">. </w:t>
      </w:r>
      <w:r w:rsidR="000B4701">
        <w:rPr>
          <w:rFonts w:ascii="Arial" w:eastAsia="宋体" w:hAnsi="Arial" w:cs="Arial"/>
          <w:lang w:val="x-none"/>
        </w:rPr>
        <w:t>This failure indication can be an RRC message, such as MCG failure information.</w:t>
      </w:r>
    </w:p>
    <w:p w14:paraId="5F8E27B7" w14:textId="23263E15" w:rsidR="00C97952" w:rsidRPr="00802D09" w:rsidRDefault="00C97952" w:rsidP="00C97952">
      <w:pPr>
        <w:spacing w:beforeLines="50" w:before="120" w:afterLines="50" w:after="120"/>
        <w:rPr>
          <w:rFonts w:ascii="Arial" w:eastAsia="宋体" w:hAnsi="Arial" w:cs="Arial"/>
          <w:lang w:val="x-none"/>
        </w:rPr>
      </w:pPr>
      <w:r w:rsidRPr="005E0CB7">
        <w:rPr>
          <w:rFonts w:ascii="Arial" w:eastAsia="宋体" w:hAnsi="Arial" w:cs="Arial" w:hint="eastAsia"/>
          <w:b/>
          <w:bCs/>
          <w:lang w:val="x-none"/>
        </w:rPr>
        <w:t>P</w:t>
      </w:r>
      <w:r w:rsidRPr="005E0CB7">
        <w:rPr>
          <w:rFonts w:ascii="Arial" w:eastAsia="宋体" w:hAnsi="Arial" w:cs="Arial"/>
          <w:b/>
          <w:bCs/>
          <w:lang w:val="x-none"/>
        </w:rPr>
        <w:t xml:space="preserve">roposal </w:t>
      </w:r>
      <w:r w:rsidR="002070F9">
        <w:rPr>
          <w:rFonts w:ascii="Arial" w:eastAsia="宋体" w:hAnsi="Arial" w:cs="Arial"/>
          <w:b/>
          <w:bCs/>
          <w:lang w:val="x-none"/>
        </w:rPr>
        <w:t>6</w:t>
      </w:r>
      <w:r w:rsidRPr="005E0CB7">
        <w:rPr>
          <w:rFonts w:ascii="Arial" w:eastAsia="宋体" w:hAnsi="Arial" w:cs="Arial"/>
          <w:b/>
          <w:bCs/>
          <w:lang w:val="x-none"/>
        </w:rPr>
        <w:t xml:space="preserve">: The remote UE sends a failure indication to the </w:t>
      </w:r>
      <w:proofErr w:type="spellStart"/>
      <w:r w:rsidRPr="005E0CB7">
        <w:rPr>
          <w:rFonts w:ascii="Arial" w:eastAsia="宋体" w:hAnsi="Arial" w:cs="Arial"/>
          <w:b/>
          <w:bCs/>
          <w:lang w:val="x-none"/>
        </w:rPr>
        <w:t>gNB</w:t>
      </w:r>
      <w:proofErr w:type="spellEnd"/>
      <w:r w:rsidRPr="005E0CB7">
        <w:rPr>
          <w:rFonts w:ascii="Arial" w:eastAsia="宋体" w:hAnsi="Arial" w:cs="Arial"/>
          <w:b/>
          <w:bCs/>
          <w:lang w:val="x-none"/>
        </w:rPr>
        <w:t xml:space="preserve"> via the </w:t>
      </w:r>
      <w:r>
        <w:rPr>
          <w:rFonts w:ascii="Arial" w:eastAsia="宋体" w:hAnsi="Arial" w:cs="Arial"/>
          <w:b/>
          <w:bCs/>
          <w:lang w:val="x-none"/>
        </w:rPr>
        <w:t>in</w:t>
      </w:r>
      <w:r w:rsidRPr="005E0CB7">
        <w:rPr>
          <w:rFonts w:ascii="Arial" w:eastAsia="宋体" w:hAnsi="Arial" w:cs="Arial"/>
          <w:b/>
          <w:bCs/>
          <w:lang w:val="x-none"/>
        </w:rPr>
        <w:t xml:space="preserve">direct path </w:t>
      </w:r>
      <w:r w:rsidR="00CD0B16">
        <w:rPr>
          <w:rFonts w:ascii="Arial" w:eastAsia="宋体" w:hAnsi="Arial" w:cs="Arial"/>
          <w:b/>
          <w:bCs/>
          <w:lang w:val="x-none"/>
        </w:rPr>
        <w:t xml:space="preserve">when </w:t>
      </w:r>
      <w:r w:rsidR="001F7A23">
        <w:rPr>
          <w:rFonts w:ascii="Arial" w:eastAsia="宋体" w:hAnsi="Arial" w:cs="Arial"/>
          <w:b/>
          <w:bCs/>
          <w:lang w:val="x-none"/>
        </w:rPr>
        <w:t xml:space="preserve">the </w:t>
      </w:r>
      <w:r w:rsidR="00CD0B16">
        <w:rPr>
          <w:rFonts w:ascii="Arial" w:eastAsia="宋体" w:hAnsi="Arial" w:cs="Arial"/>
          <w:b/>
          <w:bCs/>
          <w:lang w:val="x-none"/>
        </w:rPr>
        <w:t>T304</w:t>
      </w:r>
      <w:r w:rsidR="007F3BDD">
        <w:rPr>
          <w:rFonts w:ascii="Arial" w:eastAsia="宋体" w:hAnsi="Arial" w:cs="Arial"/>
          <w:b/>
          <w:bCs/>
          <w:lang w:val="x-none"/>
        </w:rPr>
        <w:t>-like timer</w:t>
      </w:r>
      <w:r w:rsidR="00CD0B16">
        <w:rPr>
          <w:rFonts w:ascii="Arial" w:eastAsia="宋体" w:hAnsi="Arial" w:cs="Arial"/>
          <w:b/>
          <w:bCs/>
          <w:lang w:val="x-none"/>
        </w:rPr>
        <w:t xml:space="preserve"> expires</w:t>
      </w:r>
      <w:r w:rsidRPr="005E0CB7">
        <w:rPr>
          <w:rFonts w:ascii="Arial" w:eastAsia="宋体" w:hAnsi="Arial" w:cs="Arial"/>
          <w:b/>
          <w:bCs/>
          <w:lang w:val="x-none"/>
        </w:rPr>
        <w:t xml:space="preserve">. </w:t>
      </w:r>
    </w:p>
    <w:p w14:paraId="2EA18875" w14:textId="77777777" w:rsidR="00C97952" w:rsidRDefault="00CD0B16" w:rsidP="00052B5B">
      <w:pPr>
        <w:spacing w:beforeLines="50" w:before="120" w:afterLines="50" w:after="120"/>
        <w:rPr>
          <w:rFonts w:ascii="Arial" w:eastAsia="宋体" w:hAnsi="Arial" w:cs="Arial"/>
          <w:lang w:val="x-none"/>
        </w:rPr>
      </w:pPr>
      <w:r>
        <w:rPr>
          <w:rFonts w:ascii="Arial" w:eastAsia="宋体" w:hAnsi="Arial" w:cs="Arial"/>
          <w:lang w:val="x-none"/>
        </w:rPr>
        <w:t>Similarly, the remote UE can fall back to the original single path configuration, i.e., indirect path configuration when</w:t>
      </w:r>
      <w:r w:rsidR="006A0FB6">
        <w:rPr>
          <w:rFonts w:ascii="Arial" w:eastAsia="宋体" w:hAnsi="Arial" w:cs="Arial"/>
          <w:lang w:val="x-none"/>
        </w:rPr>
        <w:t xml:space="preserve"> the</w:t>
      </w:r>
      <w:r>
        <w:rPr>
          <w:rFonts w:ascii="Arial" w:eastAsia="宋体" w:hAnsi="Arial" w:cs="Arial"/>
          <w:lang w:val="x-none"/>
        </w:rPr>
        <w:t xml:space="preserve"> T304</w:t>
      </w:r>
      <w:r w:rsidR="006A0FB6">
        <w:rPr>
          <w:rFonts w:ascii="Arial" w:eastAsia="宋体" w:hAnsi="Arial" w:cs="Arial"/>
          <w:lang w:val="x-none"/>
        </w:rPr>
        <w:t>-like timer</w:t>
      </w:r>
      <w:r>
        <w:rPr>
          <w:rFonts w:ascii="Arial" w:eastAsia="宋体" w:hAnsi="Arial" w:cs="Arial"/>
          <w:lang w:val="x-none"/>
        </w:rPr>
        <w:t xml:space="preserve"> expires. </w:t>
      </w:r>
    </w:p>
    <w:p w14:paraId="72B9D1C8" w14:textId="0D2883D3" w:rsidR="00CD0B16" w:rsidRPr="00802D09" w:rsidRDefault="00CD0B16" w:rsidP="00CD0B16">
      <w:pPr>
        <w:spacing w:beforeLines="50" w:before="120" w:afterLines="50" w:after="120"/>
        <w:rPr>
          <w:rFonts w:ascii="Arial" w:eastAsia="宋体" w:hAnsi="Arial" w:cs="Arial"/>
          <w:lang w:val="x-none"/>
        </w:rPr>
      </w:pPr>
      <w:r w:rsidRPr="00CD0B16">
        <w:rPr>
          <w:rFonts w:ascii="Arial" w:eastAsia="宋体" w:hAnsi="Arial" w:cs="Arial" w:hint="eastAsia"/>
          <w:b/>
          <w:bCs/>
          <w:lang w:val="x-none"/>
        </w:rPr>
        <w:t>P</w:t>
      </w:r>
      <w:r w:rsidRPr="00CD0B16">
        <w:rPr>
          <w:rFonts w:ascii="Arial" w:eastAsia="宋体" w:hAnsi="Arial" w:cs="Arial"/>
          <w:b/>
          <w:bCs/>
          <w:lang w:val="x-none"/>
        </w:rPr>
        <w:t xml:space="preserve">roposal </w:t>
      </w:r>
      <w:r w:rsidR="002070F9">
        <w:rPr>
          <w:rFonts w:ascii="Arial" w:eastAsia="宋体" w:hAnsi="Arial" w:cs="Arial"/>
          <w:b/>
          <w:bCs/>
          <w:lang w:val="x-none"/>
        </w:rPr>
        <w:t>7</w:t>
      </w:r>
      <w:r w:rsidRPr="00CD0B16">
        <w:rPr>
          <w:rFonts w:ascii="Arial" w:eastAsia="宋体" w:hAnsi="Arial" w:cs="Arial"/>
          <w:b/>
          <w:bCs/>
          <w:lang w:val="x-none"/>
        </w:rPr>
        <w:t>: Th</w:t>
      </w:r>
      <w:r w:rsidRPr="005E0CB7">
        <w:rPr>
          <w:rFonts w:ascii="Arial" w:eastAsia="宋体" w:hAnsi="Arial" w:cs="Arial"/>
          <w:b/>
          <w:bCs/>
          <w:lang w:val="x-none"/>
        </w:rPr>
        <w:t xml:space="preserve">e remote UE </w:t>
      </w:r>
      <w:r w:rsidRPr="00CD0B16">
        <w:rPr>
          <w:rFonts w:ascii="Arial" w:eastAsia="宋体" w:hAnsi="Arial" w:cs="Arial"/>
          <w:b/>
          <w:bCs/>
          <w:lang w:val="x-none"/>
        </w:rPr>
        <w:t>fall</w:t>
      </w:r>
      <w:r>
        <w:rPr>
          <w:rFonts w:ascii="Arial" w:eastAsia="宋体" w:hAnsi="Arial" w:cs="Arial"/>
          <w:b/>
          <w:bCs/>
          <w:lang w:val="x-none"/>
        </w:rPr>
        <w:t xml:space="preserve">s </w:t>
      </w:r>
      <w:r w:rsidRPr="00CD0B16">
        <w:rPr>
          <w:rFonts w:ascii="Arial" w:eastAsia="宋体" w:hAnsi="Arial" w:cs="Arial"/>
          <w:b/>
          <w:bCs/>
          <w:lang w:val="x-none"/>
        </w:rPr>
        <w:t>back to the original single path configuration</w:t>
      </w:r>
      <w:r w:rsidRPr="005E0CB7">
        <w:rPr>
          <w:rFonts w:ascii="Arial" w:eastAsia="宋体" w:hAnsi="Arial" w:cs="Arial"/>
          <w:b/>
          <w:bCs/>
          <w:lang w:val="x-none"/>
        </w:rPr>
        <w:t xml:space="preserve"> </w:t>
      </w:r>
      <w:r>
        <w:rPr>
          <w:rFonts w:ascii="Arial" w:eastAsia="宋体" w:hAnsi="Arial" w:cs="Arial"/>
          <w:b/>
          <w:bCs/>
          <w:lang w:val="x-none"/>
        </w:rPr>
        <w:t xml:space="preserve">when </w:t>
      </w:r>
      <w:r w:rsidR="001F7A23">
        <w:rPr>
          <w:rFonts w:ascii="Arial" w:eastAsia="宋体" w:hAnsi="Arial" w:cs="Arial"/>
          <w:b/>
          <w:bCs/>
          <w:lang w:val="x-none"/>
        </w:rPr>
        <w:t xml:space="preserve">the </w:t>
      </w:r>
      <w:r>
        <w:rPr>
          <w:rFonts w:ascii="Arial" w:eastAsia="宋体" w:hAnsi="Arial" w:cs="Arial"/>
          <w:b/>
          <w:bCs/>
          <w:lang w:val="x-none"/>
        </w:rPr>
        <w:t>T304</w:t>
      </w:r>
      <w:r w:rsidR="007F3BDD">
        <w:rPr>
          <w:rFonts w:ascii="Arial" w:eastAsia="宋体" w:hAnsi="Arial" w:cs="Arial"/>
          <w:b/>
          <w:bCs/>
          <w:lang w:val="x-none"/>
        </w:rPr>
        <w:t>-like timer</w:t>
      </w:r>
      <w:r>
        <w:rPr>
          <w:rFonts w:ascii="Arial" w:eastAsia="宋体" w:hAnsi="Arial" w:cs="Arial"/>
          <w:b/>
          <w:bCs/>
          <w:lang w:val="x-none"/>
        </w:rPr>
        <w:t xml:space="preserve"> expires</w:t>
      </w:r>
      <w:r w:rsidRPr="005E0CB7">
        <w:rPr>
          <w:rFonts w:ascii="Arial" w:eastAsia="宋体" w:hAnsi="Arial" w:cs="Arial"/>
          <w:b/>
          <w:bCs/>
          <w:lang w:val="x-none"/>
        </w:rPr>
        <w:t xml:space="preserve">. </w:t>
      </w:r>
    </w:p>
    <w:p w14:paraId="18EEB8EE" w14:textId="77777777" w:rsidR="00D662B6" w:rsidRPr="008A1E6E" w:rsidRDefault="00D662B6" w:rsidP="00D662B6">
      <w:pPr>
        <w:pStyle w:val="2"/>
      </w:pPr>
      <w:r>
        <w:t xml:space="preserve"> Direct path release</w:t>
      </w:r>
    </w:p>
    <w:p w14:paraId="70C0A6DE" w14:textId="77777777" w:rsidR="008B079A" w:rsidRDefault="009A31D9" w:rsidP="00052B5B">
      <w:pPr>
        <w:spacing w:beforeLines="50" w:before="120" w:afterLines="50" w:after="120"/>
        <w:rPr>
          <w:rFonts w:ascii="Arial" w:eastAsia="宋体" w:hAnsi="Arial" w:cs="Arial"/>
          <w:lang w:val="x-none"/>
        </w:rPr>
      </w:pPr>
      <w:r>
        <w:rPr>
          <w:rFonts w:ascii="Arial" w:eastAsia="宋体" w:hAnsi="Arial" w:cs="Arial"/>
          <w:lang w:val="x-none"/>
        </w:rPr>
        <w:t xml:space="preserve">The remote UE’s direct path and indirect path may be in the same cell or in different cells under the same </w:t>
      </w:r>
      <w:proofErr w:type="spellStart"/>
      <w:r>
        <w:rPr>
          <w:rFonts w:ascii="Arial" w:eastAsia="宋体" w:hAnsi="Arial" w:cs="Arial"/>
          <w:lang w:val="x-none"/>
        </w:rPr>
        <w:t>gNB</w:t>
      </w:r>
      <w:proofErr w:type="spellEnd"/>
      <w:r>
        <w:rPr>
          <w:rFonts w:ascii="Arial" w:eastAsia="宋体" w:hAnsi="Arial" w:cs="Arial"/>
          <w:lang w:val="x-none"/>
        </w:rPr>
        <w:t xml:space="preserve">. </w:t>
      </w:r>
      <w:r w:rsidR="002B05B1">
        <w:rPr>
          <w:rFonts w:ascii="Arial" w:eastAsia="宋体" w:hAnsi="Arial" w:cs="Arial"/>
          <w:lang w:val="x-none"/>
        </w:rPr>
        <w:t xml:space="preserve">In Multi-path relaying, RAN2 has agreed that </w:t>
      </w:r>
      <w:proofErr w:type="spellStart"/>
      <w:r w:rsidR="002B05B1">
        <w:rPr>
          <w:rFonts w:ascii="Arial" w:eastAsia="宋体" w:hAnsi="Arial" w:cs="Arial"/>
          <w:lang w:val="x-none"/>
        </w:rPr>
        <w:t>P</w:t>
      </w:r>
      <w:r w:rsidR="008B079A">
        <w:rPr>
          <w:rFonts w:ascii="Arial" w:eastAsia="宋体" w:hAnsi="Arial" w:cs="Arial"/>
          <w:lang w:val="x-none"/>
        </w:rPr>
        <w:t>C</w:t>
      </w:r>
      <w:r w:rsidR="002B05B1">
        <w:rPr>
          <w:rFonts w:ascii="Arial" w:eastAsia="宋体" w:hAnsi="Arial" w:cs="Arial"/>
          <w:lang w:val="x-none"/>
        </w:rPr>
        <w:t>ell</w:t>
      </w:r>
      <w:proofErr w:type="spellEnd"/>
      <w:r w:rsidR="002B05B1">
        <w:rPr>
          <w:rFonts w:ascii="Arial" w:eastAsia="宋体" w:hAnsi="Arial" w:cs="Arial"/>
          <w:lang w:val="x-none"/>
        </w:rPr>
        <w:t xml:space="preserve"> is on the direct path of the remote UE. </w:t>
      </w:r>
    </w:p>
    <w:p w14:paraId="64B2762B" w14:textId="252DC0B1" w:rsidR="009A31D9" w:rsidRDefault="008B079A" w:rsidP="00052B5B">
      <w:pPr>
        <w:spacing w:beforeLines="50" w:before="120" w:afterLines="50" w:after="120"/>
        <w:rPr>
          <w:rFonts w:ascii="Arial" w:eastAsia="宋体" w:hAnsi="Arial" w:cs="Arial"/>
          <w:lang w:val="x-none"/>
        </w:rPr>
      </w:pPr>
      <w:r>
        <w:rPr>
          <w:rFonts w:ascii="Arial" w:eastAsia="宋体" w:hAnsi="Arial" w:cs="Arial"/>
          <w:lang w:val="x-none"/>
        </w:rPr>
        <w:t xml:space="preserve">For the direct path release procedure, we assume that the </w:t>
      </w:r>
      <w:proofErr w:type="spellStart"/>
      <w:r>
        <w:rPr>
          <w:rFonts w:ascii="Arial" w:eastAsia="宋体" w:hAnsi="Arial" w:cs="Arial"/>
          <w:lang w:val="x-none"/>
        </w:rPr>
        <w:t>PCell</w:t>
      </w:r>
      <w:proofErr w:type="spellEnd"/>
      <w:r>
        <w:rPr>
          <w:rFonts w:ascii="Arial" w:eastAsia="宋体" w:hAnsi="Arial" w:cs="Arial"/>
          <w:lang w:val="x-none"/>
        </w:rPr>
        <w:t xml:space="preserve"> of the remote UE will be changed to the </w:t>
      </w:r>
      <w:proofErr w:type="spellStart"/>
      <w:r>
        <w:rPr>
          <w:rFonts w:ascii="Arial" w:eastAsia="宋体" w:hAnsi="Arial" w:cs="Arial"/>
          <w:lang w:val="x-none"/>
        </w:rPr>
        <w:t>PCell</w:t>
      </w:r>
      <w:proofErr w:type="spellEnd"/>
      <w:r>
        <w:rPr>
          <w:rFonts w:ascii="Arial" w:eastAsia="宋体" w:hAnsi="Arial" w:cs="Arial"/>
          <w:lang w:val="x-none"/>
        </w:rPr>
        <w:t xml:space="preserve"> of the relay UE, since the </w:t>
      </w:r>
      <w:proofErr w:type="spellStart"/>
      <w:r>
        <w:rPr>
          <w:rFonts w:ascii="Arial" w:eastAsia="宋体" w:hAnsi="Arial" w:cs="Arial"/>
          <w:lang w:val="x-none"/>
        </w:rPr>
        <w:t>PCell</w:t>
      </w:r>
      <w:proofErr w:type="spellEnd"/>
      <w:r>
        <w:rPr>
          <w:rFonts w:ascii="Arial" w:eastAsia="宋体" w:hAnsi="Arial" w:cs="Arial"/>
          <w:lang w:val="x-none"/>
        </w:rPr>
        <w:t xml:space="preserve"> in the direct path will be released after the direct path release.</w:t>
      </w:r>
      <w:r w:rsidR="002B05B1">
        <w:rPr>
          <w:rFonts w:ascii="Arial" w:eastAsia="宋体" w:hAnsi="Arial" w:cs="Arial"/>
          <w:lang w:val="x-none"/>
        </w:rPr>
        <w:t xml:space="preserve"> Thus, </w:t>
      </w:r>
      <w:r>
        <w:rPr>
          <w:rFonts w:ascii="Arial" w:eastAsia="宋体" w:hAnsi="Arial" w:cs="Arial"/>
          <w:lang w:val="x-none"/>
        </w:rPr>
        <w:t xml:space="preserve">the </w:t>
      </w:r>
      <w:r w:rsidR="002B05B1">
        <w:rPr>
          <w:rFonts w:ascii="Arial" w:eastAsia="宋体" w:hAnsi="Arial" w:cs="Arial"/>
          <w:lang w:val="x-none"/>
        </w:rPr>
        <w:t xml:space="preserve">direct path release procedure </w:t>
      </w:r>
      <w:r>
        <w:rPr>
          <w:rFonts w:ascii="Arial" w:eastAsia="宋体" w:hAnsi="Arial" w:cs="Arial"/>
          <w:lang w:val="x-none"/>
        </w:rPr>
        <w:t>should</w:t>
      </w:r>
      <w:r w:rsidR="002B05B1">
        <w:rPr>
          <w:rFonts w:ascii="Arial" w:eastAsia="宋体" w:hAnsi="Arial" w:cs="Arial"/>
          <w:lang w:val="x-none"/>
        </w:rPr>
        <w:t xml:space="preserve"> also be a path switch procedure with only indirect path </w:t>
      </w:r>
      <w:r w:rsidR="002B05B1">
        <w:rPr>
          <w:rFonts w:ascii="Arial" w:eastAsia="宋体" w:hAnsi="Arial" w:cs="Arial"/>
          <w:lang w:val="x-none"/>
        </w:rPr>
        <w:lastRenderedPageBreak/>
        <w:t>configuration</w:t>
      </w:r>
      <w:r>
        <w:rPr>
          <w:rFonts w:ascii="Arial" w:eastAsia="宋体" w:hAnsi="Arial" w:cs="Arial"/>
          <w:lang w:val="x-none"/>
        </w:rPr>
        <w:t xml:space="preserve"> in the RRC reconfiguration message</w:t>
      </w:r>
      <w:r w:rsidR="002B05B1">
        <w:rPr>
          <w:rFonts w:ascii="Arial" w:eastAsia="宋体" w:hAnsi="Arial" w:cs="Arial"/>
          <w:lang w:val="x-none"/>
        </w:rPr>
        <w:t xml:space="preserve">. </w:t>
      </w:r>
    </w:p>
    <w:p w14:paraId="731AE041" w14:textId="6655E11C" w:rsidR="009A31D9" w:rsidRDefault="002B05B1" w:rsidP="00052B5B">
      <w:pPr>
        <w:spacing w:beforeLines="50" w:before="120" w:afterLines="50" w:after="120"/>
        <w:rPr>
          <w:rFonts w:ascii="Arial" w:eastAsia="宋体" w:hAnsi="Arial" w:cs="Arial"/>
          <w:b/>
          <w:bCs/>
        </w:rPr>
      </w:pPr>
      <w:r w:rsidRPr="002B05B1">
        <w:rPr>
          <w:rFonts w:ascii="Arial" w:eastAsia="宋体" w:hAnsi="Arial" w:cs="Arial" w:hint="eastAsia"/>
          <w:b/>
          <w:bCs/>
          <w:lang w:val="x-none"/>
        </w:rPr>
        <w:t>Proposal</w:t>
      </w:r>
      <w:r w:rsidRPr="002B05B1">
        <w:rPr>
          <w:rFonts w:ascii="Arial" w:eastAsia="宋体" w:hAnsi="Arial" w:cs="Arial"/>
          <w:b/>
          <w:bCs/>
          <w:lang w:val="x-none"/>
        </w:rPr>
        <w:t xml:space="preserve"> </w:t>
      </w:r>
      <w:r w:rsidR="002070F9">
        <w:rPr>
          <w:rFonts w:ascii="Arial" w:eastAsia="宋体" w:hAnsi="Arial" w:cs="Arial"/>
          <w:b/>
          <w:bCs/>
          <w:lang w:val="x-none"/>
        </w:rPr>
        <w:t>8</w:t>
      </w:r>
      <w:r w:rsidRPr="002B05B1">
        <w:rPr>
          <w:rFonts w:ascii="Arial" w:eastAsia="宋体" w:hAnsi="Arial" w:cs="Arial" w:hint="eastAsia"/>
          <w:b/>
          <w:bCs/>
          <w:lang w:val="x-none"/>
        </w:rPr>
        <w:t>:</w:t>
      </w:r>
      <w:r w:rsidRPr="002B05B1">
        <w:rPr>
          <w:rFonts w:ascii="Arial" w:eastAsia="宋体" w:hAnsi="Arial" w:cs="Arial"/>
          <w:b/>
          <w:bCs/>
          <w:lang w:val="x-none"/>
        </w:rPr>
        <w:t xml:space="preserve"> </w:t>
      </w:r>
      <w:r w:rsidRPr="002B05B1">
        <w:rPr>
          <w:rFonts w:ascii="Arial" w:eastAsia="宋体" w:hAnsi="Arial" w:cs="Arial"/>
          <w:b/>
          <w:bCs/>
        </w:rPr>
        <w:t xml:space="preserve">The </w:t>
      </w:r>
      <w:proofErr w:type="spellStart"/>
      <w:r w:rsidRPr="002B05B1">
        <w:rPr>
          <w:rFonts w:ascii="Arial" w:eastAsia="宋体" w:hAnsi="Arial" w:cs="Arial"/>
          <w:b/>
          <w:bCs/>
        </w:rPr>
        <w:t>PCell</w:t>
      </w:r>
      <w:proofErr w:type="spellEnd"/>
      <w:r w:rsidRPr="002B05B1">
        <w:rPr>
          <w:rFonts w:ascii="Arial" w:eastAsia="宋体" w:hAnsi="Arial" w:cs="Arial"/>
          <w:b/>
          <w:bCs/>
        </w:rPr>
        <w:t xml:space="preserve"> of the remote UE is changed to the </w:t>
      </w:r>
      <w:proofErr w:type="spellStart"/>
      <w:r w:rsidRPr="002B05B1">
        <w:rPr>
          <w:rFonts w:ascii="Arial" w:eastAsia="宋体" w:hAnsi="Arial" w:cs="Arial"/>
          <w:b/>
          <w:bCs/>
        </w:rPr>
        <w:t>PCell</w:t>
      </w:r>
      <w:proofErr w:type="spellEnd"/>
      <w:r w:rsidRPr="002B05B1">
        <w:rPr>
          <w:rFonts w:ascii="Arial" w:eastAsia="宋体" w:hAnsi="Arial" w:cs="Arial"/>
          <w:b/>
          <w:bCs/>
        </w:rPr>
        <w:t xml:space="preserve"> of the relay UE after direct path release. </w:t>
      </w:r>
    </w:p>
    <w:p w14:paraId="01FC57E7" w14:textId="6D344483" w:rsidR="00E505C7" w:rsidRDefault="002070F9" w:rsidP="00052B5B">
      <w:pPr>
        <w:spacing w:beforeLines="50" w:before="120" w:afterLines="50" w:after="120"/>
        <w:rPr>
          <w:rFonts w:ascii="Arial" w:eastAsia="宋体" w:hAnsi="Arial" w:cs="Arial"/>
          <w:b/>
          <w:bCs/>
        </w:rPr>
      </w:pPr>
      <w:r w:rsidRPr="55DD8F87">
        <w:rPr>
          <w:rFonts w:ascii="Arial" w:eastAsia="宋体" w:hAnsi="Arial" w:cs="Arial"/>
          <w:b/>
          <w:bCs/>
        </w:rPr>
        <w:t xml:space="preserve">Proposal 9: Path switch procedure </w:t>
      </w:r>
      <w:r w:rsidR="00EF78DF">
        <w:rPr>
          <w:rFonts w:ascii="Arial" w:eastAsia="宋体" w:hAnsi="Arial" w:cs="Arial"/>
          <w:b/>
          <w:bCs/>
        </w:rPr>
        <w:t>can be</w:t>
      </w:r>
      <w:r w:rsidRPr="55DD8F87">
        <w:rPr>
          <w:rFonts w:ascii="Arial" w:eastAsia="宋体" w:hAnsi="Arial" w:cs="Arial"/>
          <w:b/>
          <w:bCs/>
        </w:rPr>
        <w:t xml:space="preserve"> used for direct path release.</w:t>
      </w:r>
    </w:p>
    <w:p w14:paraId="60F6D55C" w14:textId="77777777" w:rsidR="002B05B1" w:rsidRDefault="002B05B1" w:rsidP="00052B5B">
      <w:pPr>
        <w:spacing w:beforeLines="50" w:before="120" w:afterLines="50" w:after="120"/>
        <w:rPr>
          <w:rFonts w:ascii="Arial" w:eastAsia="宋体" w:hAnsi="Arial" w:cs="Arial"/>
        </w:rPr>
      </w:pPr>
      <w:r>
        <w:rPr>
          <w:rFonts w:ascii="Arial" w:eastAsia="宋体" w:hAnsi="Arial" w:cs="Arial"/>
        </w:rPr>
        <w:t xml:space="preserve">RAN2 has agreed that </w:t>
      </w:r>
      <w:r w:rsidRPr="002B05B1">
        <w:rPr>
          <w:rFonts w:ascii="Arial" w:eastAsia="宋体" w:hAnsi="Arial" w:cs="Arial"/>
        </w:rPr>
        <w:t xml:space="preserve">Mode 1 </w:t>
      </w:r>
      <w:r>
        <w:rPr>
          <w:rFonts w:ascii="Arial" w:eastAsia="宋体" w:hAnsi="Arial" w:cs="Arial"/>
        </w:rPr>
        <w:t>resource allocation</w:t>
      </w:r>
      <w:r w:rsidRPr="002B05B1">
        <w:rPr>
          <w:rFonts w:ascii="Arial" w:eastAsia="宋体" w:hAnsi="Arial" w:cs="Arial"/>
        </w:rPr>
        <w:t xml:space="preserve"> can be supported for the remote UE configured with multi-path in Scenario 1</w:t>
      </w:r>
      <w:r>
        <w:rPr>
          <w:rFonts w:ascii="Arial" w:eastAsia="宋体" w:hAnsi="Arial" w:cs="Arial"/>
        </w:rPr>
        <w:t xml:space="preserve"> in principle. In addition, in Release 17 SL relay, only Mode 2</w:t>
      </w:r>
      <w:r w:rsidRPr="002B05B1">
        <w:rPr>
          <w:rFonts w:ascii="Arial" w:eastAsia="宋体" w:hAnsi="Arial" w:cs="Arial"/>
        </w:rPr>
        <w:t xml:space="preserve"> </w:t>
      </w:r>
      <w:r>
        <w:rPr>
          <w:rFonts w:ascii="Arial" w:eastAsia="宋体" w:hAnsi="Arial" w:cs="Arial"/>
        </w:rPr>
        <w:t xml:space="preserve">resource allocation can be used by the remote UE which has been connected to network via a relay UE. </w:t>
      </w:r>
      <w:r w:rsidR="00250AB7">
        <w:rPr>
          <w:rFonts w:ascii="Arial" w:eastAsia="宋体" w:hAnsi="Arial" w:cs="Arial"/>
        </w:rPr>
        <w:t xml:space="preserve">If the remote UE is configured with Mode 1 resource allocation in multi-path, it can be discussed how the remote UE works with Mode 2 resource allocation after direct path release. We think that the Mode 2 configuration should be included in the direct path release message in this case. </w:t>
      </w:r>
    </w:p>
    <w:p w14:paraId="46C2CA40" w14:textId="07A9D680" w:rsidR="00250AB7" w:rsidRPr="00250AB7" w:rsidRDefault="00250AB7" w:rsidP="00052B5B">
      <w:pPr>
        <w:spacing w:beforeLines="50" w:before="120" w:afterLines="50" w:after="120"/>
        <w:rPr>
          <w:rFonts w:ascii="Arial" w:eastAsia="宋体" w:hAnsi="Arial" w:cs="Arial"/>
          <w:b/>
          <w:bCs/>
        </w:rPr>
      </w:pPr>
      <w:r w:rsidRPr="00250AB7">
        <w:rPr>
          <w:rFonts w:ascii="Arial" w:eastAsia="宋体" w:hAnsi="Arial" w:cs="Arial" w:hint="eastAsia"/>
          <w:b/>
          <w:bCs/>
        </w:rPr>
        <w:t>P</w:t>
      </w:r>
      <w:r w:rsidRPr="00250AB7">
        <w:rPr>
          <w:rFonts w:ascii="Arial" w:eastAsia="宋体" w:hAnsi="Arial" w:cs="Arial"/>
          <w:b/>
          <w:bCs/>
        </w:rPr>
        <w:t xml:space="preserve">roposal </w:t>
      </w:r>
      <w:r w:rsidR="002070F9">
        <w:rPr>
          <w:rFonts w:ascii="Arial" w:eastAsia="宋体" w:hAnsi="Arial" w:cs="Arial"/>
          <w:b/>
          <w:bCs/>
        </w:rPr>
        <w:t>10</w:t>
      </w:r>
      <w:r w:rsidRPr="00250AB7">
        <w:rPr>
          <w:rFonts w:ascii="Arial" w:eastAsia="宋体" w:hAnsi="Arial" w:cs="Arial"/>
          <w:b/>
          <w:bCs/>
        </w:rPr>
        <w:t xml:space="preserve">: Mode 2 configuration should be included in the direct path release message if the remote UE is configured with Mode 1 in multi-path. </w:t>
      </w:r>
    </w:p>
    <w:p w14:paraId="5A39BBE3" w14:textId="77777777" w:rsidR="00250AB7" w:rsidRPr="002B05B1" w:rsidRDefault="00250AB7" w:rsidP="00052B5B">
      <w:pPr>
        <w:spacing w:beforeLines="50" w:before="120" w:afterLines="50" w:after="120"/>
        <w:rPr>
          <w:rFonts w:ascii="Arial" w:eastAsia="宋体" w:hAnsi="Arial" w:cs="Arial"/>
          <w:lang w:val="x-none"/>
        </w:rPr>
      </w:pPr>
    </w:p>
    <w:p w14:paraId="6EDC6884" w14:textId="77777777" w:rsidR="00C36FBC" w:rsidRDefault="00C126AC" w:rsidP="00C126AC">
      <w:pPr>
        <w:pStyle w:val="2"/>
        <w:rPr>
          <w:lang w:val="en-US"/>
        </w:rPr>
      </w:pPr>
      <w:r>
        <w:rPr>
          <w:lang w:val="en-US"/>
        </w:rPr>
        <w:t xml:space="preserve"> </w:t>
      </w:r>
      <w:r w:rsidR="006444B6">
        <w:rPr>
          <w:rFonts w:cs="Arial"/>
          <w:lang w:val="x-none"/>
        </w:rPr>
        <w:t>Path activation/deactivation</w:t>
      </w:r>
    </w:p>
    <w:p w14:paraId="33FECB49" w14:textId="77777777" w:rsidR="00DF34F4" w:rsidRDefault="00D97027" w:rsidP="00EE70E8">
      <w:pPr>
        <w:spacing w:beforeLines="50" w:before="120" w:afterLines="50" w:after="120"/>
        <w:rPr>
          <w:rFonts w:ascii="Arial" w:eastAsia="宋体" w:hAnsi="Arial" w:cs="Arial"/>
        </w:rPr>
      </w:pPr>
      <w:r>
        <w:rPr>
          <w:rFonts w:ascii="Arial" w:eastAsia="宋体" w:hAnsi="Arial" w:cs="Arial"/>
        </w:rPr>
        <w:t>The operations of</w:t>
      </w:r>
      <w:r w:rsidR="00733659">
        <w:rPr>
          <w:rFonts w:ascii="Arial" w:eastAsia="宋体" w:hAnsi="Arial" w:cs="Arial"/>
        </w:rPr>
        <w:t xml:space="preserve"> </w:t>
      </w:r>
      <w:r w:rsidR="00DF34F4">
        <w:rPr>
          <w:rFonts w:ascii="Arial" w:eastAsia="宋体" w:hAnsi="Arial" w:cs="Arial"/>
        </w:rPr>
        <w:t xml:space="preserve">path addition, path release or path change </w:t>
      </w:r>
      <w:r w:rsidR="001A19DE">
        <w:rPr>
          <w:rFonts w:ascii="Arial" w:eastAsia="宋体" w:hAnsi="Arial" w:cs="Arial"/>
        </w:rPr>
        <w:t>are</w:t>
      </w:r>
      <w:r>
        <w:rPr>
          <w:rFonts w:ascii="Arial" w:eastAsia="宋体" w:hAnsi="Arial" w:cs="Arial"/>
        </w:rPr>
        <w:t xml:space="preserve"> </w:t>
      </w:r>
      <w:r w:rsidR="006A744A">
        <w:rPr>
          <w:rFonts w:ascii="Arial" w:eastAsia="宋体" w:hAnsi="Arial" w:cs="Arial"/>
        </w:rPr>
        <w:t xml:space="preserve">typically </w:t>
      </w:r>
      <w:r>
        <w:rPr>
          <w:rFonts w:ascii="Arial" w:eastAsia="宋体" w:hAnsi="Arial" w:cs="Arial"/>
        </w:rPr>
        <w:t xml:space="preserve">performed </w:t>
      </w:r>
      <w:r w:rsidR="006628B4">
        <w:rPr>
          <w:rFonts w:ascii="Arial" w:eastAsia="宋体" w:hAnsi="Arial" w:cs="Arial"/>
        </w:rPr>
        <w:t>via</w:t>
      </w:r>
      <w:r>
        <w:rPr>
          <w:rFonts w:ascii="Arial" w:eastAsia="宋体" w:hAnsi="Arial" w:cs="Arial"/>
        </w:rPr>
        <w:t xml:space="preserve"> RRC </w:t>
      </w:r>
      <w:r w:rsidR="005F3AB3">
        <w:rPr>
          <w:rFonts w:ascii="Arial" w:eastAsia="宋体" w:hAnsi="Arial" w:cs="Arial"/>
        </w:rPr>
        <w:t>procedures</w:t>
      </w:r>
      <w:r w:rsidR="00152D9C">
        <w:rPr>
          <w:rFonts w:ascii="Arial" w:eastAsia="宋体" w:hAnsi="Arial" w:cs="Arial"/>
        </w:rPr>
        <w:t>. If the remote UE and/or the relay UE are moving fast</w:t>
      </w:r>
      <w:r w:rsidR="00C86098">
        <w:rPr>
          <w:rFonts w:ascii="Arial" w:eastAsia="宋体" w:hAnsi="Arial" w:cs="Arial"/>
        </w:rPr>
        <w:t xml:space="preserve">, </w:t>
      </w:r>
      <w:r w:rsidR="00152D9C">
        <w:rPr>
          <w:rFonts w:ascii="Arial" w:eastAsia="宋体" w:hAnsi="Arial" w:cs="Arial"/>
        </w:rPr>
        <w:t xml:space="preserve">these operations may be performed frequently, which would be </w:t>
      </w:r>
      <w:r w:rsidR="00DF34F4">
        <w:rPr>
          <w:rFonts w:ascii="Arial" w:eastAsia="宋体" w:hAnsi="Arial" w:cs="Arial"/>
        </w:rPr>
        <w:t xml:space="preserve">relatively slow and </w:t>
      </w:r>
      <w:r w:rsidR="00EE70E8">
        <w:rPr>
          <w:rFonts w:ascii="Arial" w:eastAsia="宋体" w:hAnsi="Arial" w:cs="Arial"/>
        </w:rPr>
        <w:t>may cause</w:t>
      </w:r>
      <w:r w:rsidR="00DF34F4">
        <w:rPr>
          <w:rFonts w:ascii="Arial" w:eastAsia="宋体" w:hAnsi="Arial" w:cs="Arial"/>
        </w:rPr>
        <w:t xml:space="preserve"> high</w:t>
      </w:r>
      <w:r w:rsidR="00733659">
        <w:rPr>
          <w:rFonts w:ascii="Arial" w:eastAsia="宋体" w:hAnsi="Arial" w:cs="Arial"/>
        </w:rPr>
        <w:t>er</w:t>
      </w:r>
      <w:r w:rsidR="00DF34F4">
        <w:rPr>
          <w:rFonts w:ascii="Arial" w:eastAsia="宋体" w:hAnsi="Arial" w:cs="Arial"/>
        </w:rPr>
        <w:t xml:space="preserve"> </w:t>
      </w:r>
      <w:proofErr w:type="spellStart"/>
      <w:r w:rsidR="00C86098">
        <w:rPr>
          <w:rFonts w:ascii="Arial" w:eastAsia="宋体" w:hAnsi="Arial" w:cs="Arial"/>
        </w:rPr>
        <w:t>signalling</w:t>
      </w:r>
      <w:proofErr w:type="spellEnd"/>
      <w:r w:rsidR="00C86098">
        <w:rPr>
          <w:rFonts w:ascii="Arial" w:eastAsia="宋体" w:hAnsi="Arial" w:cs="Arial"/>
        </w:rPr>
        <w:t xml:space="preserve"> </w:t>
      </w:r>
      <w:r w:rsidR="00DF34F4">
        <w:rPr>
          <w:rFonts w:ascii="Arial" w:eastAsia="宋体" w:hAnsi="Arial" w:cs="Arial"/>
        </w:rPr>
        <w:t xml:space="preserve">overhead. </w:t>
      </w:r>
      <w:r w:rsidR="006F2FBE">
        <w:rPr>
          <w:rFonts w:ascii="Arial" w:eastAsia="宋体" w:hAnsi="Arial" w:cs="Arial"/>
        </w:rPr>
        <w:t>Therefore</w:t>
      </w:r>
      <w:r w:rsidR="00C86098">
        <w:rPr>
          <w:rFonts w:ascii="Arial" w:eastAsia="宋体" w:hAnsi="Arial" w:cs="Arial"/>
        </w:rPr>
        <w:t xml:space="preserve">, </w:t>
      </w:r>
      <w:r w:rsidR="00EE70E8">
        <w:rPr>
          <w:rFonts w:ascii="Arial" w:eastAsia="宋体" w:hAnsi="Arial" w:cs="Arial"/>
        </w:rPr>
        <w:t>it is proposed to use MAC CE to activate</w:t>
      </w:r>
      <w:r w:rsidR="00C86098">
        <w:rPr>
          <w:rFonts w:ascii="Arial" w:eastAsia="宋体" w:hAnsi="Arial" w:cs="Arial"/>
        </w:rPr>
        <w:t>/</w:t>
      </w:r>
      <w:r w:rsidR="00EE70E8">
        <w:rPr>
          <w:rFonts w:ascii="Arial" w:eastAsia="宋体" w:hAnsi="Arial" w:cs="Arial"/>
        </w:rPr>
        <w:t>deactivate the path more efficiently</w:t>
      </w:r>
      <w:r w:rsidR="00733659">
        <w:rPr>
          <w:rFonts w:ascii="Arial" w:eastAsia="宋体" w:hAnsi="Arial" w:cs="Arial"/>
        </w:rPr>
        <w:t>, which is</w:t>
      </w:r>
      <w:r w:rsidR="00C86098">
        <w:rPr>
          <w:rFonts w:ascii="Arial" w:eastAsia="宋体" w:hAnsi="Arial" w:cs="Arial"/>
        </w:rPr>
        <w:t xml:space="preserve"> </w:t>
      </w:r>
      <w:proofErr w:type="gramStart"/>
      <w:r w:rsidR="00733659">
        <w:rPr>
          <w:rFonts w:ascii="Arial" w:eastAsia="宋体" w:hAnsi="Arial" w:cs="Arial"/>
        </w:rPr>
        <w:t>similar to</w:t>
      </w:r>
      <w:proofErr w:type="gramEnd"/>
      <w:r w:rsidR="00733659">
        <w:rPr>
          <w:rFonts w:ascii="Arial" w:eastAsia="宋体" w:hAnsi="Arial" w:cs="Arial"/>
        </w:rPr>
        <w:t xml:space="preserve"> </w:t>
      </w:r>
      <w:proofErr w:type="spellStart"/>
      <w:r w:rsidR="00733659">
        <w:rPr>
          <w:rFonts w:ascii="Arial" w:eastAsia="宋体" w:hAnsi="Arial" w:cs="Arial"/>
        </w:rPr>
        <w:t>SCell</w:t>
      </w:r>
      <w:proofErr w:type="spellEnd"/>
      <w:r w:rsidR="00733659">
        <w:rPr>
          <w:rFonts w:ascii="Arial" w:eastAsia="宋体" w:hAnsi="Arial" w:cs="Arial"/>
        </w:rPr>
        <w:t xml:space="preserve"> activation/deactivation or duplication activation/deactivation. </w:t>
      </w:r>
    </w:p>
    <w:p w14:paraId="1F38CB28" w14:textId="1996B27C" w:rsidR="00DF34F4" w:rsidRPr="00733659" w:rsidRDefault="00733659" w:rsidP="0054544B">
      <w:pPr>
        <w:spacing w:afterLines="50" w:after="120"/>
        <w:rPr>
          <w:rFonts w:ascii="Arial" w:eastAsia="宋体" w:hAnsi="Arial" w:cs="Arial"/>
          <w:b/>
          <w:bCs/>
        </w:rPr>
      </w:pPr>
      <w:r w:rsidRPr="00733659">
        <w:rPr>
          <w:rFonts w:ascii="Arial" w:eastAsia="宋体" w:hAnsi="Arial" w:cs="Arial" w:hint="eastAsia"/>
          <w:b/>
          <w:bCs/>
        </w:rPr>
        <w:t>P</w:t>
      </w:r>
      <w:r w:rsidRPr="00733659">
        <w:rPr>
          <w:rFonts w:ascii="Arial" w:eastAsia="宋体" w:hAnsi="Arial" w:cs="Arial"/>
          <w:b/>
          <w:bCs/>
        </w:rPr>
        <w:t xml:space="preserve">roposal </w:t>
      </w:r>
      <w:r w:rsidR="002070F9">
        <w:rPr>
          <w:rFonts w:ascii="Arial" w:eastAsia="宋体" w:hAnsi="Arial" w:cs="Arial"/>
          <w:b/>
          <w:bCs/>
        </w:rPr>
        <w:t>11</w:t>
      </w:r>
      <w:r w:rsidRPr="00733659">
        <w:rPr>
          <w:rFonts w:ascii="Arial" w:eastAsia="宋体" w:hAnsi="Arial" w:cs="Arial"/>
          <w:b/>
          <w:bCs/>
        </w:rPr>
        <w:t xml:space="preserve">: Path activation/deactivation is supported in multi-path. </w:t>
      </w:r>
    </w:p>
    <w:p w14:paraId="4DEE38FA" w14:textId="77777777" w:rsidR="005361EC" w:rsidRDefault="005361EC" w:rsidP="0054544B">
      <w:pPr>
        <w:spacing w:afterLines="50" w:after="120"/>
        <w:rPr>
          <w:rFonts w:ascii="Arial" w:eastAsia="宋体" w:hAnsi="Arial" w:cs="Arial"/>
        </w:rPr>
      </w:pPr>
      <w:r>
        <w:rPr>
          <w:rFonts w:ascii="Arial" w:eastAsia="宋体" w:hAnsi="Arial" w:cs="Arial"/>
        </w:rPr>
        <w:t xml:space="preserve">Since the MAC entity in the indirect path is hop-by-hop, the MAC CE can be transmitted via the direct path and used for path activation/deactivation of the indirect path. </w:t>
      </w:r>
    </w:p>
    <w:p w14:paraId="2686EB75" w14:textId="44A9E528" w:rsidR="00733659" w:rsidRPr="00733659" w:rsidRDefault="00733659" w:rsidP="0054544B">
      <w:pPr>
        <w:spacing w:afterLines="50" w:after="120"/>
        <w:rPr>
          <w:rFonts w:ascii="Arial" w:eastAsia="宋体" w:hAnsi="Arial" w:cs="Arial"/>
          <w:b/>
          <w:bCs/>
        </w:rPr>
      </w:pPr>
      <w:r w:rsidRPr="00733659">
        <w:rPr>
          <w:rFonts w:ascii="Arial" w:eastAsia="宋体" w:hAnsi="Arial" w:cs="Arial" w:hint="eastAsia"/>
          <w:b/>
          <w:bCs/>
        </w:rPr>
        <w:t>P</w:t>
      </w:r>
      <w:r w:rsidRPr="00733659">
        <w:rPr>
          <w:rFonts w:ascii="Arial" w:eastAsia="宋体" w:hAnsi="Arial" w:cs="Arial"/>
          <w:b/>
          <w:bCs/>
        </w:rPr>
        <w:t xml:space="preserve">roposal </w:t>
      </w:r>
      <w:r w:rsidR="002070F9">
        <w:rPr>
          <w:rFonts w:ascii="Arial" w:eastAsia="宋体" w:hAnsi="Arial" w:cs="Arial"/>
          <w:b/>
          <w:bCs/>
        </w:rPr>
        <w:t>12</w:t>
      </w:r>
      <w:r w:rsidRPr="00733659">
        <w:rPr>
          <w:rFonts w:ascii="Arial" w:eastAsia="宋体" w:hAnsi="Arial" w:cs="Arial"/>
          <w:b/>
          <w:bCs/>
        </w:rPr>
        <w:t xml:space="preserve">: MAC CE </w:t>
      </w:r>
      <w:r w:rsidR="0073309C" w:rsidRPr="0073309C">
        <w:rPr>
          <w:rFonts w:ascii="Arial" w:eastAsia="宋体" w:hAnsi="Arial" w:cs="Arial"/>
          <w:b/>
          <w:bCs/>
        </w:rPr>
        <w:t xml:space="preserve">via the direct path </w:t>
      </w:r>
      <w:r w:rsidRPr="00733659">
        <w:rPr>
          <w:rFonts w:ascii="Arial" w:eastAsia="宋体" w:hAnsi="Arial" w:cs="Arial"/>
          <w:b/>
          <w:bCs/>
        </w:rPr>
        <w:t>is used for path activation/deactivation</w:t>
      </w:r>
      <w:r w:rsidR="0028481B">
        <w:rPr>
          <w:rFonts w:ascii="Arial" w:eastAsia="宋体" w:hAnsi="Arial" w:cs="Arial"/>
          <w:b/>
          <w:bCs/>
        </w:rPr>
        <w:t xml:space="preserve"> of the indirect path</w:t>
      </w:r>
      <w:r w:rsidRPr="00733659">
        <w:rPr>
          <w:rFonts w:ascii="Arial" w:eastAsia="宋体" w:hAnsi="Arial" w:cs="Arial"/>
          <w:b/>
          <w:bCs/>
        </w:rPr>
        <w:t xml:space="preserve">. </w:t>
      </w:r>
    </w:p>
    <w:bookmarkEnd w:id="5"/>
    <w:bookmarkEnd w:id="6"/>
    <w:bookmarkEnd w:id="7"/>
    <w:bookmarkEnd w:id="8"/>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333CF87" w14:textId="5A895A97" w:rsidR="005920C3" w:rsidRPr="00EC6ACD" w:rsidRDefault="006D60DF" w:rsidP="00267E57">
      <w:pPr>
        <w:spacing w:afterLines="50" w:after="120"/>
        <w:rPr>
          <w:rFonts w:ascii="Arial" w:eastAsia="宋体" w:hAnsi="Arial" w:cs="Arial"/>
        </w:rPr>
      </w:pPr>
      <w:bookmarkStart w:id="9" w:name="OLE_LINK3"/>
      <w:r w:rsidRPr="00EC6ACD">
        <w:rPr>
          <w:rFonts w:ascii="Arial" w:eastAsia="宋体" w:hAnsi="Arial" w:cs="Arial"/>
        </w:rPr>
        <w:t xml:space="preserve">In this contribution, we have </w:t>
      </w:r>
      <w:r w:rsidR="00D341CD" w:rsidRPr="00EC6ACD">
        <w:rPr>
          <w:rFonts w:ascii="Arial" w:eastAsia="宋体" w:hAnsi="Arial" w:cs="Arial"/>
        </w:rPr>
        <w:t xml:space="preserve">discussed </w:t>
      </w:r>
      <w:r w:rsidR="006E5AD6">
        <w:rPr>
          <w:rFonts w:ascii="Arial" w:eastAsia="宋体" w:hAnsi="Arial" w:cs="Arial"/>
          <w:lang w:val="x-none"/>
        </w:rPr>
        <w:t>some multi-path related issues</w:t>
      </w:r>
      <w:r w:rsidR="00DB7F52" w:rsidRPr="00EC6ACD">
        <w:rPr>
          <w:rFonts w:ascii="Arial" w:eastAsia="宋体" w:hAnsi="Arial" w:cs="Arial"/>
        </w:rPr>
        <w:t>. We have the following proposals</w:t>
      </w:r>
      <w:r w:rsidR="008C5C53" w:rsidRPr="00EC6ACD">
        <w:rPr>
          <w:rFonts w:ascii="Arial" w:eastAsia="宋体" w:hAnsi="Arial" w:cs="Arial"/>
        </w:rPr>
        <w:t xml:space="preserve">: </w:t>
      </w:r>
    </w:p>
    <w:p w14:paraId="34691372" w14:textId="5A63EDF5" w:rsidR="006E5AD6" w:rsidRPr="00EA3B06" w:rsidRDefault="006E5AD6" w:rsidP="006E5AD6">
      <w:pPr>
        <w:spacing w:beforeLines="50" w:before="120" w:afterLines="50" w:after="120"/>
        <w:rPr>
          <w:rFonts w:ascii="Arial" w:eastAsia="宋体" w:hAnsi="Arial" w:cs="Arial"/>
          <w:b/>
          <w:bCs/>
        </w:rPr>
      </w:pPr>
      <w:r w:rsidRPr="00EA3B06">
        <w:rPr>
          <w:rFonts w:ascii="Arial" w:eastAsia="宋体" w:hAnsi="Arial" w:cs="Arial" w:hint="eastAsia"/>
          <w:b/>
          <w:bCs/>
          <w:lang w:val="x-none"/>
        </w:rPr>
        <w:t>P</w:t>
      </w:r>
      <w:r w:rsidRPr="00EA3B06">
        <w:rPr>
          <w:rFonts w:ascii="Arial" w:eastAsia="宋体" w:hAnsi="Arial" w:cs="Arial"/>
          <w:b/>
          <w:bCs/>
          <w:lang w:val="x-none"/>
        </w:rPr>
        <w:t>roposal 1: For bringing the idle/inactive relay UE to RRC_CONNECTED, i</w:t>
      </w:r>
      <w:r w:rsidRPr="00EA3B06">
        <w:rPr>
          <w:rFonts w:ascii="Arial" w:eastAsia="宋体" w:hAnsi="Arial" w:cs="Arial"/>
          <w:b/>
          <w:bCs/>
        </w:rPr>
        <w:t xml:space="preserve">f the </w:t>
      </w:r>
      <w:r w:rsidRPr="000F5E73">
        <w:rPr>
          <w:rFonts w:ascii="Arial" w:eastAsia="宋体" w:hAnsi="Arial" w:cs="Arial"/>
          <w:b/>
          <w:bCs/>
        </w:rPr>
        <w:t xml:space="preserve">remote UE receives </w:t>
      </w:r>
      <w:r w:rsidRPr="00EA3B06">
        <w:rPr>
          <w:rFonts w:ascii="Arial" w:eastAsia="宋体" w:hAnsi="Arial" w:cs="Arial"/>
          <w:b/>
          <w:bCs/>
        </w:rPr>
        <w:t xml:space="preserve">an </w:t>
      </w:r>
      <w:r w:rsidRPr="000F5E73">
        <w:rPr>
          <w:rFonts w:ascii="Arial" w:eastAsia="宋体" w:hAnsi="Arial" w:cs="Arial"/>
          <w:b/>
          <w:bCs/>
        </w:rPr>
        <w:t>indication</w:t>
      </w:r>
      <w:r w:rsidRPr="00EA3B06">
        <w:rPr>
          <w:rFonts w:ascii="Arial" w:eastAsia="宋体" w:hAnsi="Arial" w:cs="Arial"/>
          <w:b/>
          <w:bCs/>
        </w:rPr>
        <w:t xml:space="preserve"> from network</w:t>
      </w:r>
      <w:r w:rsidRPr="000F5E73">
        <w:rPr>
          <w:rFonts w:ascii="Arial" w:eastAsia="宋体" w:hAnsi="Arial" w:cs="Arial"/>
          <w:b/>
          <w:bCs/>
        </w:rPr>
        <w:t xml:space="preserve">, </w:t>
      </w:r>
      <w:r w:rsidR="007F0760">
        <w:rPr>
          <w:rFonts w:ascii="Arial" w:eastAsia="宋体" w:hAnsi="Arial" w:cs="Arial"/>
          <w:b/>
          <w:bCs/>
        </w:rPr>
        <w:t>it</w:t>
      </w:r>
      <w:r w:rsidRPr="000F5E73">
        <w:rPr>
          <w:rFonts w:ascii="Arial" w:eastAsia="宋体" w:hAnsi="Arial" w:cs="Arial"/>
          <w:b/>
          <w:bCs/>
        </w:rPr>
        <w:t xml:space="preserve"> sends a PC5-RRC trigger to make relay UE enter </w:t>
      </w:r>
      <w:proofErr w:type="spellStart"/>
      <w:r w:rsidRPr="000F5E73">
        <w:rPr>
          <w:rFonts w:ascii="Arial" w:eastAsia="宋体" w:hAnsi="Arial" w:cs="Arial"/>
          <w:b/>
          <w:bCs/>
        </w:rPr>
        <w:t>RRC_Connected</w:t>
      </w:r>
      <w:proofErr w:type="spellEnd"/>
      <w:r w:rsidRPr="000F5E73">
        <w:rPr>
          <w:rFonts w:ascii="Arial" w:eastAsia="宋体" w:hAnsi="Arial" w:cs="Arial"/>
          <w:b/>
          <w:bCs/>
        </w:rPr>
        <w:t xml:space="preserve"> state.</w:t>
      </w:r>
      <w:r w:rsidRPr="00EA3B06">
        <w:rPr>
          <w:rFonts w:ascii="Arial" w:eastAsia="宋体" w:hAnsi="Arial" w:cs="Arial"/>
          <w:b/>
          <w:bCs/>
        </w:rPr>
        <w:t xml:space="preserve"> </w:t>
      </w:r>
    </w:p>
    <w:p w14:paraId="51CD22C3" w14:textId="034A1309" w:rsidR="00C63BB4" w:rsidRPr="00B15811" w:rsidRDefault="00ED6861" w:rsidP="00C63BB4">
      <w:pPr>
        <w:spacing w:beforeLines="50" w:before="120" w:afterLines="50" w:after="120"/>
        <w:rPr>
          <w:rFonts w:ascii="Arial" w:eastAsia="宋体" w:hAnsi="Arial" w:cs="Arial"/>
          <w:b/>
          <w:bCs/>
          <w:lang w:val="x-none"/>
        </w:rPr>
      </w:pPr>
      <w:r w:rsidRPr="00011065">
        <w:rPr>
          <w:rFonts w:ascii="Arial" w:eastAsia="宋体" w:hAnsi="Arial" w:cs="Arial"/>
          <w:b/>
          <w:bCs/>
        </w:rPr>
        <w:t xml:space="preserve">Proposal 2: RRC reconfiguration complete message is transmitted </w:t>
      </w:r>
      <w:r>
        <w:rPr>
          <w:rFonts w:ascii="Arial" w:eastAsia="宋体" w:hAnsi="Arial" w:cs="Arial"/>
          <w:b/>
          <w:bCs/>
        </w:rPr>
        <w:t xml:space="preserve">on the direct path </w:t>
      </w:r>
      <w:r w:rsidRPr="00011065">
        <w:rPr>
          <w:rFonts w:ascii="Arial" w:eastAsia="宋体" w:hAnsi="Arial" w:cs="Arial"/>
          <w:b/>
          <w:bCs/>
        </w:rPr>
        <w:t>once the remote UE performs add</w:t>
      </w:r>
      <w:r>
        <w:rPr>
          <w:rFonts w:ascii="Arial" w:eastAsia="宋体" w:hAnsi="Arial" w:cs="Arial"/>
          <w:b/>
          <w:bCs/>
        </w:rPr>
        <w:t>ition of</w:t>
      </w:r>
      <w:r w:rsidRPr="00011065">
        <w:rPr>
          <w:rFonts w:ascii="Arial" w:eastAsia="宋体" w:hAnsi="Arial" w:cs="Arial"/>
          <w:b/>
          <w:bCs/>
        </w:rPr>
        <w:t xml:space="preserve"> the indirect path</w:t>
      </w:r>
      <w:r>
        <w:rPr>
          <w:rFonts w:ascii="Arial" w:eastAsia="宋体" w:hAnsi="Arial" w:cs="Arial"/>
          <w:b/>
          <w:bCs/>
        </w:rPr>
        <w:t xml:space="preserve"> w</w:t>
      </w:r>
      <w:r w:rsidRPr="00011065">
        <w:rPr>
          <w:rFonts w:ascii="Arial" w:eastAsia="宋体" w:hAnsi="Arial" w:cs="Arial"/>
          <w:b/>
          <w:bCs/>
        </w:rPr>
        <w:t>hen split SRB1 with duplication is configured</w:t>
      </w:r>
      <w:r>
        <w:rPr>
          <w:rFonts w:ascii="Arial" w:eastAsia="宋体" w:hAnsi="Arial" w:cs="Arial"/>
          <w:b/>
          <w:bCs/>
        </w:rPr>
        <w:t xml:space="preserve"> or when </w:t>
      </w:r>
      <w:r w:rsidRPr="00011065">
        <w:rPr>
          <w:rFonts w:ascii="Arial" w:eastAsia="宋体" w:hAnsi="Arial" w:cs="Arial"/>
          <w:b/>
          <w:bCs/>
        </w:rPr>
        <w:t xml:space="preserve">primary RLC entity of split SRB1 is on direct path or </w:t>
      </w:r>
      <w:r>
        <w:rPr>
          <w:rFonts w:ascii="Arial" w:eastAsia="宋体" w:hAnsi="Arial" w:cs="Arial"/>
          <w:b/>
          <w:bCs/>
        </w:rPr>
        <w:t xml:space="preserve">when </w:t>
      </w:r>
      <w:r w:rsidRPr="00011065">
        <w:rPr>
          <w:rFonts w:ascii="Arial" w:eastAsia="宋体" w:hAnsi="Arial" w:cs="Arial"/>
          <w:b/>
          <w:bCs/>
        </w:rPr>
        <w:t>non-split SRB1 is configured on direct path</w:t>
      </w:r>
      <w:r>
        <w:rPr>
          <w:rFonts w:ascii="Arial" w:eastAsia="宋体" w:hAnsi="Arial" w:cs="Arial"/>
          <w:b/>
          <w:bCs/>
        </w:rPr>
        <w:t xml:space="preserve">. </w:t>
      </w:r>
      <w:r w:rsidR="00C63BB4" w:rsidRPr="00D662B6">
        <w:rPr>
          <w:rFonts w:ascii="Arial" w:eastAsia="宋体" w:hAnsi="Arial" w:cs="Arial"/>
          <w:b/>
          <w:bCs/>
          <w:lang w:val="x-none"/>
        </w:rPr>
        <w:t xml:space="preserve"> </w:t>
      </w:r>
    </w:p>
    <w:p w14:paraId="059C159A" w14:textId="12D4CD25" w:rsidR="00284F19" w:rsidRPr="00881164" w:rsidRDefault="00284F19" w:rsidP="00284F19">
      <w:pPr>
        <w:spacing w:beforeLines="50" w:before="120" w:afterLines="50" w:after="120"/>
        <w:rPr>
          <w:rFonts w:ascii="Arial" w:eastAsia="宋体" w:hAnsi="Arial" w:cs="Arial"/>
          <w:b/>
          <w:bCs/>
          <w:lang w:val="x-none"/>
        </w:rPr>
      </w:pPr>
      <w:r w:rsidRPr="00881164">
        <w:rPr>
          <w:rFonts w:ascii="Arial" w:eastAsia="宋体" w:hAnsi="Arial" w:cs="Arial" w:hint="eastAsia"/>
          <w:b/>
          <w:bCs/>
          <w:lang w:val="x-none"/>
        </w:rPr>
        <w:t>P</w:t>
      </w:r>
      <w:r w:rsidRPr="00881164">
        <w:rPr>
          <w:rFonts w:ascii="Arial" w:eastAsia="宋体" w:hAnsi="Arial" w:cs="Arial"/>
          <w:b/>
          <w:bCs/>
          <w:lang w:val="x-none"/>
        </w:rPr>
        <w:t>roposal 3: When the remote UE receives a</w:t>
      </w:r>
      <w:r w:rsidR="007F0760">
        <w:rPr>
          <w:rFonts w:ascii="Arial" w:eastAsia="宋体" w:hAnsi="Arial" w:cs="Arial"/>
          <w:b/>
          <w:bCs/>
          <w:lang w:val="x-none"/>
        </w:rPr>
        <w:t>n</w:t>
      </w:r>
      <w:r w:rsidRPr="00881164">
        <w:rPr>
          <w:rFonts w:ascii="Arial" w:eastAsia="宋体" w:hAnsi="Arial" w:cs="Arial"/>
          <w:b/>
          <w:bCs/>
          <w:lang w:val="x-none"/>
        </w:rPr>
        <w:t xml:space="preserve"> indication from the relay UE that the relay UE has successfully connected with the </w:t>
      </w:r>
      <w:proofErr w:type="spellStart"/>
      <w:r w:rsidRPr="00881164">
        <w:rPr>
          <w:rFonts w:ascii="Arial" w:eastAsia="宋体" w:hAnsi="Arial" w:cs="Arial"/>
          <w:b/>
          <w:bCs/>
          <w:lang w:val="x-none"/>
        </w:rPr>
        <w:t>gNB</w:t>
      </w:r>
      <w:proofErr w:type="spellEnd"/>
      <w:r w:rsidRPr="00881164">
        <w:rPr>
          <w:rFonts w:ascii="Arial" w:eastAsia="宋体" w:hAnsi="Arial" w:cs="Arial"/>
          <w:b/>
          <w:bCs/>
          <w:lang w:val="x-none"/>
        </w:rPr>
        <w:t>, the remote UE stops the T420-like timer.</w:t>
      </w:r>
    </w:p>
    <w:p w14:paraId="33D22784" w14:textId="08CED0F2" w:rsidR="006E5AD6" w:rsidRDefault="006E5AD6" w:rsidP="006E5AD6">
      <w:pPr>
        <w:spacing w:beforeLines="50" w:before="120" w:afterLines="50" w:after="120"/>
        <w:rPr>
          <w:rFonts w:ascii="Arial" w:eastAsia="宋体" w:hAnsi="Arial" w:cs="Arial"/>
          <w:b/>
          <w:bCs/>
          <w:lang w:val="x-none"/>
        </w:rPr>
      </w:pPr>
      <w:r w:rsidRPr="005E0CB7">
        <w:rPr>
          <w:rFonts w:ascii="Arial" w:eastAsia="宋体" w:hAnsi="Arial" w:cs="Arial" w:hint="eastAsia"/>
          <w:b/>
          <w:bCs/>
          <w:lang w:val="x-none"/>
        </w:rPr>
        <w:t>P</w:t>
      </w:r>
      <w:r w:rsidRPr="005E0CB7">
        <w:rPr>
          <w:rFonts w:ascii="Arial" w:eastAsia="宋体" w:hAnsi="Arial" w:cs="Arial"/>
          <w:b/>
          <w:bCs/>
          <w:lang w:val="x-none"/>
        </w:rPr>
        <w:t xml:space="preserve">roposal </w:t>
      </w:r>
      <w:r w:rsidR="00284F19">
        <w:rPr>
          <w:rFonts w:ascii="Arial" w:eastAsia="宋体" w:hAnsi="Arial" w:cs="Arial"/>
          <w:b/>
          <w:bCs/>
          <w:lang w:val="x-none"/>
        </w:rPr>
        <w:t>4</w:t>
      </w:r>
      <w:r w:rsidRPr="005E0CB7">
        <w:rPr>
          <w:rFonts w:ascii="Arial" w:eastAsia="宋体" w:hAnsi="Arial" w:cs="Arial"/>
          <w:b/>
          <w:bCs/>
          <w:lang w:val="x-none"/>
        </w:rPr>
        <w:t xml:space="preserve">: The remote UE sends a failure indication to the </w:t>
      </w:r>
      <w:proofErr w:type="spellStart"/>
      <w:r w:rsidRPr="005E0CB7">
        <w:rPr>
          <w:rFonts w:ascii="Arial" w:eastAsia="宋体" w:hAnsi="Arial" w:cs="Arial"/>
          <w:b/>
          <w:bCs/>
          <w:lang w:val="x-none"/>
        </w:rPr>
        <w:t>gNB</w:t>
      </w:r>
      <w:proofErr w:type="spellEnd"/>
      <w:r w:rsidRPr="005E0CB7">
        <w:rPr>
          <w:rFonts w:ascii="Arial" w:eastAsia="宋体" w:hAnsi="Arial" w:cs="Arial"/>
          <w:b/>
          <w:bCs/>
          <w:lang w:val="x-none"/>
        </w:rPr>
        <w:t xml:space="preserve"> via the direct path </w:t>
      </w:r>
      <w:r w:rsidR="00284F19">
        <w:rPr>
          <w:rFonts w:ascii="Arial" w:eastAsia="宋体" w:hAnsi="Arial" w:cs="Arial"/>
          <w:b/>
          <w:bCs/>
          <w:lang w:val="x-none"/>
        </w:rPr>
        <w:t>when the T420-like timer expires</w:t>
      </w:r>
      <w:r w:rsidRPr="005E0CB7">
        <w:rPr>
          <w:rFonts w:ascii="Arial" w:eastAsia="宋体" w:hAnsi="Arial" w:cs="Arial"/>
          <w:b/>
          <w:bCs/>
          <w:lang w:val="x-none"/>
        </w:rPr>
        <w:t xml:space="preserve">. </w:t>
      </w:r>
    </w:p>
    <w:p w14:paraId="3C043037" w14:textId="41F51938" w:rsidR="006E5AD6" w:rsidRPr="00CD0B16" w:rsidRDefault="006D6E51" w:rsidP="006E5AD6">
      <w:pPr>
        <w:spacing w:beforeLines="50" w:before="120" w:afterLines="50" w:after="120"/>
        <w:rPr>
          <w:rFonts w:ascii="Arial" w:eastAsia="宋体" w:hAnsi="Arial" w:cs="Arial"/>
          <w:lang w:val="x-none"/>
        </w:rPr>
      </w:pPr>
      <w:r w:rsidRPr="00CD0B16">
        <w:rPr>
          <w:rFonts w:ascii="Arial" w:eastAsia="宋体" w:hAnsi="Arial" w:cs="Arial" w:hint="eastAsia"/>
          <w:b/>
          <w:bCs/>
          <w:lang w:val="x-none"/>
        </w:rPr>
        <w:t>P</w:t>
      </w:r>
      <w:r w:rsidRPr="00CD0B16">
        <w:rPr>
          <w:rFonts w:ascii="Arial" w:eastAsia="宋体" w:hAnsi="Arial" w:cs="Arial"/>
          <w:b/>
          <w:bCs/>
          <w:lang w:val="x-none"/>
        </w:rPr>
        <w:t xml:space="preserve">roposal </w:t>
      </w:r>
      <w:r w:rsidR="002070F9">
        <w:rPr>
          <w:rFonts w:ascii="Arial" w:eastAsia="宋体" w:hAnsi="Arial" w:cs="Arial"/>
          <w:b/>
          <w:bCs/>
          <w:lang w:val="x-none"/>
        </w:rPr>
        <w:t>5</w:t>
      </w:r>
      <w:r w:rsidRPr="00CD0B16">
        <w:rPr>
          <w:rFonts w:ascii="Arial" w:eastAsia="宋体" w:hAnsi="Arial" w:cs="Arial"/>
          <w:b/>
          <w:bCs/>
          <w:lang w:val="x-none"/>
        </w:rPr>
        <w:t>: Th</w:t>
      </w:r>
      <w:r w:rsidRPr="005E0CB7">
        <w:rPr>
          <w:rFonts w:ascii="Arial" w:eastAsia="宋体" w:hAnsi="Arial" w:cs="Arial"/>
          <w:b/>
          <w:bCs/>
          <w:lang w:val="x-none"/>
        </w:rPr>
        <w:t xml:space="preserve">e remote UE </w:t>
      </w:r>
      <w:r w:rsidRPr="00CD0B16">
        <w:rPr>
          <w:rFonts w:ascii="Arial" w:eastAsia="宋体" w:hAnsi="Arial" w:cs="Arial"/>
          <w:b/>
          <w:bCs/>
          <w:lang w:val="x-none"/>
        </w:rPr>
        <w:t>fall</w:t>
      </w:r>
      <w:r>
        <w:rPr>
          <w:rFonts w:ascii="Arial" w:eastAsia="宋体" w:hAnsi="Arial" w:cs="Arial"/>
          <w:b/>
          <w:bCs/>
          <w:lang w:val="x-none"/>
        </w:rPr>
        <w:t xml:space="preserve">s </w:t>
      </w:r>
      <w:r w:rsidRPr="00CD0B16">
        <w:rPr>
          <w:rFonts w:ascii="Arial" w:eastAsia="宋体" w:hAnsi="Arial" w:cs="Arial"/>
          <w:b/>
          <w:bCs/>
          <w:lang w:val="x-none"/>
        </w:rPr>
        <w:t>back to the original single path configuration</w:t>
      </w:r>
      <w:r w:rsidRPr="000B4701">
        <w:rPr>
          <w:rFonts w:ascii="Arial" w:eastAsia="宋体" w:hAnsi="Arial" w:cs="Arial"/>
          <w:b/>
          <w:bCs/>
          <w:lang w:val="x-none"/>
        </w:rPr>
        <w:t xml:space="preserve"> </w:t>
      </w:r>
      <w:r>
        <w:rPr>
          <w:rFonts w:ascii="Arial" w:eastAsia="宋体" w:hAnsi="Arial" w:cs="Arial"/>
          <w:b/>
          <w:bCs/>
          <w:lang w:val="x-none"/>
        </w:rPr>
        <w:t>if indirect path addition fails</w:t>
      </w:r>
      <w:r w:rsidR="006E5AD6" w:rsidRPr="005E0CB7">
        <w:rPr>
          <w:rFonts w:ascii="Arial" w:eastAsia="宋体" w:hAnsi="Arial" w:cs="Arial"/>
          <w:b/>
          <w:bCs/>
          <w:lang w:val="x-none"/>
        </w:rPr>
        <w:t xml:space="preserve">. </w:t>
      </w:r>
    </w:p>
    <w:p w14:paraId="2A14FFD0" w14:textId="72D55787" w:rsidR="006E5AD6" w:rsidRPr="00802D09" w:rsidRDefault="00A162FD" w:rsidP="006E5AD6">
      <w:pPr>
        <w:spacing w:beforeLines="50" w:before="120" w:afterLines="50" w:after="120"/>
        <w:rPr>
          <w:rFonts w:ascii="Arial" w:eastAsia="宋体" w:hAnsi="Arial" w:cs="Arial"/>
          <w:lang w:val="x-none"/>
        </w:rPr>
      </w:pPr>
      <w:r w:rsidRPr="005E0CB7">
        <w:rPr>
          <w:rFonts w:ascii="Arial" w:eastAsia="宋体" w:hAnsi="Arial" w:cs="Arial" w:hint="eastAsia"/>
          <w:b/>
          <w:bCs/>
          <w:lang w:val="x-none"/>
        </w:rPr>
        <w:t>P</w:t>
      </w:r>
      <w:r w:rsidRPr="005E0CB7">
        <w:rPr>
          <w:rFonts w:ascii="Arial" w:eastAsia="宋体" w:hAnsi="Arial" w:cs="Arial"/>
          <w:b/>
          <w:bCs/>
          <w:lang w:val="x-none"/>
        </w:rPr>
        <w:t xml:space="preserve">roposal </w:t>
      </w:r>
      <w:r w:rsidR="002070F9">
        <w:rPr>
          <w:rFonts w:ascii="Arial" w:eastAsia="宋体" w:hAnsi="Arial" w:cs="Arial"/>
          <w:b/>
          <w:bCs/>
          <w:lang w:val="x-none"/>
        </w:rPr>
        <w:t>6</w:t>
      </w:r>
      <w:r w:rsidRPr="005E0CB7">
        <w:rPr>
          <w:rFonts w:ascii="Arial" w:eastAsia="宋体" w:hAnsi="Arial" w:cs="Arial"/>
          <w:b/>
          <w:bCs/>
          <w:lang w:val="x-none"/>
        </w:rPr>
        <w:t xml:space="preserve">: The remote UE sends a failure indication to the </w:t>
      </w:r>
      <w:proofErr w:type="spellStart"/>
      <w:r w:rsidRPr="005E0CB7">
        <w:rPr>
          <w:rFonts w:ascii="Arial" w:eastAsia="宋体" w:hAnsi="Arial" w:cs="Arial"/>
          <w:b/>
          <w:bCs/>
          <w:lang w:val="x-none"/>
        </w:rPr>
        <w:t>gNB</w:t>
      </w:r>
      <w:proofErr w:type="spellEnd"/>
      <w:r w:rsidRPr="005E0CB7">
        <w:rPr>
          <w:rFonts w:ascii="Arial" w:eastAsia="宋体" w:hAnsi="Arial" w:cs="Arial"/>
          <w:b/>
          <w:bCs/>
          <w:lang w:val="x-none"/>
        </w:rPr>
        <w:t xml:space="preserve"> via the </w:t>
      </w:r>
      <w:r>
        <w:rPr>
          <w:rFonts w:ascii="Arial" w:eastAsia="宋体" w:hAnsi="Arial" w:cs="Arial"/>
          <w:b/>
          <w:bCs/>
          <w:lang w:val="x-none"/>
        </w:rPr>
        <w:t>in</w:t>
      </w:r>
      <w:r w:rsidRPr="005E0CB7">
        <w:rPr>
          <w:rFonts w:ascii="Arial" w:eastAsia="宋体" w:hAnsi="Arial" w:cs="Arial"/>
          <w:b/>
          <w:bCs/>
          <w:lang w:val="x-none"/>
        </w:rPr>
        <w:t xml:space="preserve">direct path </w:t>
      </w:r>
      <w:r>
        <w:rPr>
          <w:rFonts w:ascii="Arial" w:eastAsia="宋体" w:hAnsi="Arial" w:cs="Arial"/>
          <w:b/>
          <w:bCs/>
          <w:lang w:val="x-none"/>
        </w:rPr>
        <w:t xml:space="preserve">when </w:t>
      </w:r>
      <w:r w:rsidR="001F7A23">
        <w:rPr>
          <w:rFonts w:ascii="Arial" w:eastAsia="宋体" w:hAnsi="Arial" w:cs="Arial"/>
          <w:b/>
          <w:bCs/>
          <w:lang w:val="x-none"/>
        </w:rPr>
        <w:t xml:space="preserve">the </w:t>
      </w:r>
      <w:r>
        <w:rPr>
          <w:rFonts w:ascii="Arial" w:eastAsia="宋体" w:hAnsi="Arial" w:cs="Arial"/>
          <w:b/>
          <w:bCs/>
          <w:lang w:val="x-none"/>
        </w:rPr>
        <w:t>T304-like timer expires</w:t>
      </w:r>
      <w:r w:rsidRPr="005E0CB7">
        <w:rPr>
          <w:rFonts w:ascii="Arial" w:eastAsia="宋体" w:hAnsi="Arial" w:cs="Arial"/>
          <w:b/>
          <w:bCs/>
          <w:lang w:val="x-none"/>
        </w:rPr>
        <w:t xml:space="preserve">. </w:t>
      </w:r>
      <w:r w:rsidR="006E5AD6" w:rsidRPr="005E0CB7">
        <w:rPr>
          <w:rFonts w:ascii="Arial" w:eastAsia="宋体" w:hAnsi="Arial" w:cs="Arial"/>
          <w:b/>
          <w:bCs/>
          <w:lang w:val="x-none"/>
        </w:rPr>
        <w:t xml:space="preserve"> </w:t>
      </w:r>
    </w:p>
    <w:p w14:paraId="41D347D3" w14:textId="7D8BBC3E" w:rsidR="00A162FD" w:rsidRPr="00802D09" w:rsidRDefault="00A162FD" w:rsidP="00A162FD">
      <w:pPr>
        <w:spacing w:beforeLines="50" w:before="120" w:afterLines="50" w:after="120"/>
        <w:rPr>
          <w:rFonts w:ascii="Arial" w:eastAsia="宋体" w:hAnsi="Arial" w:cs="Arial"/>
          <w:lang w:val="x-none"/>
        </w:rPr>
      </w:pPr>
      <w:r w:rsidRPr="00CD0B16">
        <w:rPr>
          <w:rFonts w:ascii="Arial" w:eastAsia="宋体" w:hAnsi="Arial" w:cs="Arial" w:hint="eastAsia"/>
          <w:b/>
          <w:bCs/>
          <w:lang w:val="x-none"/>
        </w:rPr>
        <w:t>P</w:t>
      </w:r>
      <w:r w:rsidRPr="00CD0B16">
        <w:rPr>
          <w:rFonts w:ascii="Arial" w:eastAsia="宋体" w:hAnsi="Arial" w:cs="Arial"/>
          <w:b/>
          <w:bCs/>
          <w:lang w:val="x-none"/>
        </w:rPr>
        <w:t xml:space="preserve">roposal </w:t>
      </w:r>
      <w:r w:rsidR="002070F9">
        <w:rPr>
          <w:rFonts w:ascii="Arial" w:eastAsia="宋体" w:hAnsi="Arial" w:cs="Arial"/>
          <w:b/>
          <w:bCs/>
          <w:lang w:val="x-none"/>
        </w:rPr>
        <w:t>7</w:t>
      </w:r>
      <w:r w:rsidRPr="00CD0B16">
        <w:rPr>
          <w:rFonts w:ascii="Arial" w:eastAsia="宋体" w:hAnsi="Arial" w:cs="Arial"/>
          <w:b/>
          <w:bCs/>
          <w:lang w:val="x-none"/>
        </w:rPr>
        <w:t>: Th</w:t>
      </w:r>
      <w:r w:rsidRPr="005E0CB7">
        <w:rPr>
          <w:rFonts w:ascii="Arial" w:eastAsia="宋体" w:hAnsi="Arial" w:cs="Arial"/>
          <w:b/>
          <w:bCs/>
          <w:lang w:val="x-none"/>
        </w:rPr>
        <w:t xml:space="preserve">e remote UE </w:t>
      </w:r>
      <w:r w:rsidRPr="00CD0B16">
        <w:rPr>
          <w:rFonts w:ascii="Arial" w:eastAsia="宋体" w:hAnsi="Arial" w:cs="Arial"/>
          <w:b/>
          <w:bCs/>
          <w:lang w:val="x-none"/>
        </w:rPr>
        <w:t>fall</w:t>
      </w:r>
      <w:r>
        <w:rPr>
          <w:rFonts w:ascii="Arial" w:eastAsia="宋体" w:hAnsi="Arial" w:cs="Arial"/>
          <w:b/>
          <w:bCs/>
          <w:lang w:val="x-none"/>
        </w:rPr>
        <w:t xml:space="preserve">s </w:t>
      </w:r>
      <w:r w:rsidRPr="00CD0B16">
        <w:rPr>
          <w:rFonts w:ascii="Arial" w:eastAsia="宋体" w:hAnsi="Arial" w:cs="Arial"/>
          <w:b/>
          <w:bCs/>
          <w:lang w:val="x-none"/>
        </w:rPr>
        <w:t>back to the original single path configuration</w:t>
      </w:r>
      <w:r w:rsidRPr="005E0CB7">
        <w:rPr>
          <w:rFonts w:ascii="Arial" w:eastAsia="宋体" w:hAnsi="Arial" w:cs="Arial"/>
          <w:b/>
          <w:bCs/>
          <w:lang w:val="x-none"/>
        </w:rPr>
        <w:t xml:space="preserve"> </w:t>
      </w:r>
      <w:r>
        <w:rPr>
          <w:rFonts w:ascii="Arial" w:eastAsia="宋体" w:hAnsi="Arial" w:cs="Arial"/>
          <w:b/>
          <w:bCs/>
          <w:lang w:val="x-none"/>
        </w:rPr>
        <w:t xml:space="preserve">when </w:t>
      </w:r>
      <w:r w:rsidR="001F7A23">
        <w:rPr>
          <w:rFonts w:ascii="Arial" w:eastAsia="宋体" w:hAnsi="Arial" w:cs="Arial"/>
          <w:b/>
          <w:bCs/>
          <w:lang w:val="x-none"/>
        </w:rPr>
        <w:t xml:space="preserve">the </w:t>
      </w:r>
      <w:r>
        <w:rPr>
          <w:rFonts w:ascii="Arial" w:eastAsia="宋体" w:hAnsi="Arial" w:cs="Arial"/>
          <w:b/>
          <w:bCs/>
          <w:lang w:val="x-none"/>
        </w:rPr>
        <w:t>T304-like timer expires</w:t>
      </w:r>
      <w:r w:rsidRPr="005E0CB7">
        <w:rPr>
          <w:rFonts w:ascii="Arial" w:eastAsia="宋体" w:hAnsi="Arial" w:cs="Arial"/>
          <w:b/>
          <w:bCs/>
          <w:lang w:val="x-none"/>
        </w:rPr>
        <w:t xml:space="preserve">. </w:t>
      </w:r>
    </w:p>
    <w:p w14:paraId="4107C1AD" w14:textId="74C18D6F" w:rsidR="006E5AD6" w:rsidRDefault="006E5AD6" w:rsidP="006E5AD6">
      <w:pPr>
        <w:spacing w:beforeLines="50" w:before="120" w:afterLines="50" w:after="120"/>
        <w:rPr>
          <w:rFonts w:ascii="Arial" w:eastAsia="宋体" w:hAnsi="Arial" w:cs="Arial"/>
          <w:b/>
          <w:bCs/>
        </w:rPr>
      </w:pPr>
      <w:r w:rsidRPr="002B05B1">
        <w:rPr>
          <w:rFonts w:ascii="Arial" w:eastAsia="宋体" w:hAnsi="Arial" w:cs="Arial" w:hint="eastAsia"/>
          <w:b/>
          <w:bCs/>
          <w:lang w:val="x-none"/>
        </w:rPr>
        <w:t>Proposal</w:t>
      </w:r>
      <w:r w:rsidRPr="002B05B1">
        <w:rPr>
          <w:rFonts w:ascii="Arial" w:eastAsia="宋体" w:hAnsi="Arial" w:cs="Arial"/>
          <w:b/>
          <w:bCs/>
          <w:lang w:val="x-none"/>
        </w:rPr>
        <w:t xml:space="preserve"> </w:t>
      </w:r>
      <w:r w:rsidR="002070F9">
        <w:rPr>
          <w:rFonts w:ascii="Arial" w:eastAsia="宋体" w:hAnsi="Arial" w:cs="Arial"/>
          <w:b/>
          <w:bCs/>
          <w:lang w:val="x-none"/>
        </w:rPr>
        <w:t>8</w:t>
      </w:r>
      <w:r w:rsidRPr="002B05B1">
        <w:rPr>
          <w:rFonts w:ascii="Arial" w:eastAsia="宋体" w:hAnsi="Arial" w:cs="Arial" w:hint="eastAsia"/>
          <w:b/>
          <w:bCs/>
          <w:lang w:val="x-none"/>
        </w:rPr>
        <w:t>:</w:t>
      </w:r>
      <w:r w:rsidRPr="002B05B1">
        <w:rPr>
          <w:rFonts w:ascii="Arial" w:eastAsia="宋体" w:hAnsi="Arial" w:cs="Arial"/>
          <w:b/>
          <w:bCs/>
          <w:lang w:val="x-none"/>
        </w:rPr>
        <w:t xml:space="preserve"> </w:t>
      </w:r>
      <w:r w:rsidRPr="002B05B1">
        <w:rPr>
          <w:rFonts w:ascii="Arial" w:eastAsia="宋体" w:hAnsi="Arial" w:cs="Arial"/>
          <w:b/>
          <w:bCs/>
        </w:rPr>
        <w:t xml:space="preserve">The </w:t>
      </w:r>
      <w:proofErr w:type="spellStart"/>
      <w:r w:rsidRPr="002B05B1">
        <w:rPr>
          <w:rFonts w:ascii="Arial" w:eastAsia="宋体" w:hAnsi="Arial" w:cs="Arial"/>
          <w:b/>
          <w:bCs/>
        </w:rPr>
        <w:t>PCell</w:t>
      </w:r>
      <w:proofErr w:type="spellEnd"/>
      <w:r w:rsidRPr="002B05B1">
        <w:rPr>
          <w:rFonts w:ascii="Arial" w:eastAsia="宋体" w:hAnsi="Arial" w:cs="Arial"/>
          <w:b/>
          <w:bCs/>
        </w:rPr>
        <w:t xml:space="preserve"> of the remote UE is changed to the </w:t>
      </w:r>
      <w:proofErr w:type="spellStart"/>
      <w:r w:rsidRPr="002B05B1">
        <w:rPr>
          <w:rFonts w:ascii="Arial" w:eastAsia="宋体" w:hAnsi="Arial" w:cs="Arial"/>
          <w:b/>
          <w:bCs/>
        </w:rPr>
        <w:t>PCell</w:t>
      </w:r>
      <w:proofErr w:type="spellEnd"/>
      <w:r w:rsidRPr="002B05B1">
        <w:rPr>
          <w:rFonts w:ascii="Arial" w:eastAsia="宋体" w:hAnsi="Arial" w:cs="Arial"/>
          <w:b/>
          <w:bCs/>
        </w:rPr>
        <w:t xml:space="preserve"> of the relay UE after direct path release. </w:t>
      </w:r>
    </w:p>
    <w:p w14:paraId="637F3FDF" w14:textId="77777777" w:rsidR="00DE6469" w:rsidRDefault="00DE6469" w:rsidP="00DE6469">
      <w:pPr>
        <w:spacing w:beforeLines="50" w:before="120" w:afterLines="50" w:after="120"/>
        <w:rPr>
          <w:rFonts w:ascii="Arial" w:eastAsia="宋体" w:hAnsi="Arial" w:cs="Arial"/>
          <w:b/>
          <w:bCs/>
        </w:rPr>
      </w:pPr>
      <w:r w:rsidRPr="55DD8F87">
        <w:rPr>
          <w:rFonts w:ascii="Arial" w:eastAsia="宋体" w:hAnsi="Arial" w:cs="Arial"/>
          <w:b/>
          <w:bCs/>
        </w:rPr>
        <w:lastRenderedPageBreak/>
        <w:t xml:space="preserve">Proposal 9: Path switch procedure </w:t>
      </w:r>
      <w:r>
        <w:rPr>
          <w:rFonts w:ascii="Arial" w:eastAsia="宋体" w:hAnsi="Arial" w:cs="Arial"/>
          <w:b/>
          <w:bCs/>
        </w:rPr>
        <w:t>can be</w:t>
      </w:r>
      <w:r w:rsidRPr="55DD8F87">
        <w:rPr>
          <w:rFonts w:ascii="Arial" w:eastAsia="宋体" w:hAnsi="Arial" w:cs="Arial"/>
          <w:b/>
          <w:bCs/>
        </w:rPr>
        <w:t xml:space="preserve"> used for direct path release.</w:t>
      </w:r>
    </w:p>
    <w:p w14:paraId="4B69A779" w14:textId="405BBF5B" w:rsidR="006E5AD6" w:rsidRPr="00250AB7" w:rsidRDefault="006E5AD6" w:rsidP="006E5AD6">
      <w:pPr>
        <w:spacing w:beforeLines="50" w:before="120" w:afterLines="50" w:after="120"/>
        <w:rPr>
          <w:rFonts w:ascii="Arial" w:eastAsia="宋体" w:hAnsi="Arial" w:cs="Arial"/>
          <w:b/>
          <w:bCs/>
        </w:rPr>
      </w:pPr>
      <w:r w:rsidRPr="00250AB7">
        <w:rPr>
          <w:rFonts w:ascii="Arial" w:eastAsia="宋体" w:hAnsi="Arial" w:cs="Arial" w:hint="eastAsia"/>
          <w:b/>
          <w:bCs/>
        </w:rPr>
        <w:t>P</w:t>
      </w:r>
      <w:r w:rsidRPr="00250AB7">
        <w:rPr>
          <w:rFonts w:ascii="Arial" w:eastAsia="宋体" w:hAnsi="Arial" w:cs="Arial"/>
          <w:b/>
          <w:bCs/>
        </w:rPr>
        <w:t xml:space="preserve">roposal </w:t>
      </w:r>
      <w:r w:rsidR="002070F9">
        <w:rPr>
          <w:rFonts w:ascii="Arial" w:eastAsia="宋体" w:hAnsi="Arial" w:cs="Arial"/>
          <w:b/>
          <w:bCs/>
        </w:rPr>
        <w:t>10</w:t>
      </w:r>
      <w:r w:rsidRPr="00250AB7">
        <w:rPr>
          <w:rFonts w:ascii="Arial" w:eastAsia="宋体" w:hAnsi="Arial" w:cs="Arial"/>
          <w:b/>
          <w:bCs/>
        </w:rPr>
        <w:t xml:space="preserve">: Mode 2 configuration should be included in the direct path release message if the remote UE is configured with Mode 1 in multi-path. </w:t>
      </w:r>
    </w:p>
    <w:p w14:paraId="531E7B01" w14:textId="1AC8CC6B" w:rsidR="006E5AD6" w:rsidRPr="00733659" w:rsidRDefault="006E5AD6" w:rsidP="006E5AD6">
      <w:pPr>
        <w:spacing w:afterLines="50" w:after="120"/>
        <w:rPr>
          <w:rFonts w:ascii="Arial" w:eastAsia="宋体" w:hAnsi="Arial" w:cs="Arial"/>
          <w:b/>
          <w:bCs/>
        </w:rPr>
      </w:pPr>
      <w:r w:rsidRPr="00733659">
        <w:rPr>
          <w:rFonts w:ascii="Arial" w:eastAsia="宋体" w:hAnsi="Arial" w:cs="Arial" w:hint="eastAsia"/>
          <w:b/>
          <w:bCs/>
        </w:rPr>
        <w:t>P</w:t>
      </w:r>
      <w:r w:rsidRPr="00733659">
        <w:rPr>
          <w:rFonts w:ascii="Arial" w:eastAsia="宋体" w:hAnsi="Arial" w:cs="Arial"/>
          <w:b/>
          <w:bCs/>
        </w:rPr>
        <w:t>roposal</w:t>
      </w:r>
      <w:r w:rsidR="00E505C7">
        <w:rPr>
          <w:rFonts w:ascii="Arial" w:eastAsia="宋体" w:hAnsi="Arial" w:cs="Arial"/>
          <w:b/>
          <w:bCs/>
        </w:rPr>
        <w:t xml:space="preserve"> </w:t>
      </w:r>
      <w:r w:rsidR="002070F9">
        <w:rPr>
          <w:rFonts w:ascii="Arial" w:eastAsia="宋体" w:hAnsi="Arial" w:cs="Arial"/>
          <w:b/>
          <w:bCs/>
        </w:rPr>
        <w:t>11</w:t>
      </w:r>
      <w:r w:rsidRPr="00733659">
        <w:rPr>
          <w:rFonts w:ascii="Arial" w:eastAsia="宋体" w:hAnsi="Arial" w:cs="Arial"/>
          <w:b/>
          <w:bCs/>
        </w:rPr>
        <w:t xml:space="preserve">: Path activation/deactivation is supported in multi-path. </w:t>
      </w:r>
    </w:p>
    <w:p w14:paraId="6EE133BD" w14:textId="35EF9AE3" w:rsidR="006E5AD6" w:rsidRPr="00733659" w:rsidRDefault="006E5AD6" w:rsidP="006E5AD6">
      <w:pPr>
        <w:spacing w:afterLines="50" w:after="120"/>
        <w:rPr>
          <w:rFonts w:ascii="Arial" w:eastAsia="宋体" w:hAnsi="Arial" w:cs="Arial"/>
          <w:b/>
          <w:bCs/>
        </w:rPr>
      </w:pPr>
      <w:r w:rsidRPr="00733659">
        <w:rPr>
          <w:rFonts w:ascii="Arial" w:eastAsia="宋体" w:hAnsi="Arial" w:cs="Arial" w:hint="eastAsia"/>
          <w:b/>
          <w:bCs/>
        </w:rPr>
        <w:t>P</w:t>
      </w:r>
      <w:r w:rsidRPr="00733659">
        <w:rPr>
          <w:rFonts w:ascii="Arial" w:eastAsia="宋体" w:hAnsi="Arial" w:cs="Arial"/>
          <w:b/>
          <w:bCs/>
        </w:rPr>
        <w:t xml:space="preserve">roposal </w:t>
      </w:r>
      <w:r w:rsidR="002070F9">
        <w:rPr>
          <w:rFonts w:ascii="Arial" w:eastAsia="宋体" w:hAnsi="Arial" w:cs="Arial"/>
          <w:b/>
          <w:bCs/>
        </w:rPr>
        <w:t>12</w:t>
      </w:r>
      <w:r w:rsidRPr="00733659">
        <w:rPr>
          <w:rFonts w:ascii="Arial" w:eastAsia="宋体" w:hAnsi="Arial" w:cs="Arial"/>
          <w:b/>
          <w:bCs/>
        </w:rPr>
        <w:t xml:space="preserve">: MAC CE </w:t>
      </w:r>
      <w:r w:rsidR="0073309C" w:rsidRPr="0073309C">
        <w:rPr>
          <w:rFonts w:ascii="Arial" w:eastAsia="宋体" w:hAnsi="Arial" w:cs="Arial"/>
          <w:b/>
          <w:bCs/>
        </w:rPr>
        <w:t xml:space="preserve">via the direct path </w:t>
      </w:r>
      <w:r w:rsidRPr="00733659">
        <w:rPr>
          <w:rFonts w:ascii="Arial" w:eastAsia="宋体" w:hAnsi="Arial" w:cs="Arial"/>
          <w:b/>
          <w:bCs/>
        </w:rPr>
        <w:t>is used for path activation/deactivation</w:t>
      </w:r>
      <w:r>
        <w:rPr>
          <w:rFonts w:ascii="Arial" w:eastAsia="宋体" w:hAnsi="Arial" w:cs="Arial"/>
          <w:b/>
          <w:bCs/>
        </w:rPr>
        <w:t xml:space="preserve"> of the indirect path</w:t>
      </w:r>
      <w:r w:rsidRPr="00733659">
        <w:rPr>
          <w:rFonts w:ascii="Arial" w:eastAsia="宋体" w:hAnsi="Arial" w:cs="Arial"/>
          <w:b/>
          <w:bCs/>
        </w:rPr>
        <w:t xml:space="preserve">. </w:t>
      </w:r>
    </w:p>
    <w:p w14:paraId="41C8F396" w14:textId="77777777" w:rsidR="00670B42" w:rsidRPr="006E5AD6" w:rsidRDefault="00670B42" w:rsidP="00F12D0E">
      <w:pPr>
        <w:spacing w:beforeLines="50" w:before="120" w:afterLines="50" w:after="120"/>
        <w:rPr>
          <w:rFonts w:eastAsia="宋体"/>
          <w:sz w:val="22"/>
          <w:lang w:val="x-none"/>
        </w:rPr>
      </w:pPr>
    </w:p>
    <w:p w14:paraId="071E4E01" w14:textId="77777777" w:rsidR="003A534E" w:rsidRPr="00784957" w:rsidRDefault="003A534E" w:rsidP="00A85871">
      <w:pPr>
        <w:pStyle w:val="1"/>
        <w:spacing w:before="0" w:after="0" w:line="360" w:lineRule="auto"/>
        <w:jc w:val="both"/>
        <w:rPr>
          <w:lang w:eastAsia="zh-CN"/>
        </w:rPr>
      </w:pPr>
      <w:r w:rsidRPr="00784957">
        <w:t>References</w:t>
      </w:r>
    </w:p>
    <w:bookmarkEnd w:id="9"/>
    <w:p w14:paraId="70A9C02A" w14:textId="54A7EC7F" w:rsidR="006A0FB6" w:rsidRDefault="00324765" w:rsidP="006A0FB6">
      <w:pPr>
        <w:numPr>
          <w:ilvl w:val="0"/>
          <w:numId w:val="4"/>
        </w:numPr>
        <w:spacing w:line="360" w:lineRule="auto"/>
        <w:ind w:left="392" w:hanging="392"/>
        <w:rPr>
          <w:rFonts w:ascii="Arial" w:eastAsia="宋体" w:hAnsi="Arial" w:cs="Arial"/>
        </w:rPr>
      </w:pPr>
      <w:r w:rsidRPr="006A0FB6">
        <w:rPr>
          <w:rFonts w:ascii="Arial" w:eastAsia="宋体" w:hAnsi="Arial" w:cs="Arial"/>
        </w:rPr>
        <w:t xml:space="preserve">Report from session on positioning and </w:t>
      </w:r>
      <w:proofErr w:type="spellStart"/>
      <w:r w:rsidRPr="006A0FB6">
        <w:rPr>
          <w:rFonts w:ascii="Arial" w:eastAsia="宋体" w:hAnsi="Arial" w:cs="Arial"/>
        </w:rPr>
        <w:t>sidelink</w:t>
      </w:r>
      <w:proofErr w:type="spellEnd"/>
      <w:r w:rsidRPr="006A0FB6">
        <w:rPr>
          <w:rFonts w:ascii="Arial" w:eastAsia="宋体" w:hAnsi="Arial" w:cs="Arial"/>
        </w:rPr>
        <w:t xml:space="preserve"> relay, Session Chair (MediaTek), RAN2#1</w:t>
      </w:r>
      <w:r w:rsidR="006A0FB6">
        <w:rPr>
          <w:rFonts w:ascii="Arial" w:eastAsia="宋体" w:hAnsi="Arial" w:cs="Arial"/>
        </w:rPr>
        <w:t>21</w:t>
      </w:r>
    </w:p>
    <w:p w14:paraId="730CFF38" w14:textId="6E0F2BF5" w:rsidR="008E5933" w:rsidRDefault="008E5933" w:rsidP="006A0FB6">
      <w:pPr>
        <w:numPr>
          <w:ilvl w:val="0"/>
          <w:numId w:val="4"/>
        </w:numPr>
        <w:spacing w:line="360" w:lineRule="auto"/>
        <w:ind w:left="392" w:hanging="392"/>
        <w:rPr>
          <w:rFonts w:ascii="Arial" w:eastAsia="宋体" w:hAnsi="Arial" w:cs="Arial"/>
        </w:rPr>
      </w:pPr>
      <w:r w:rsidRPr="008E5933">
        <w:rPr>
          <w:rFonts w:ascii="Arial" w:eastAsia="宋体" w:hAnsi="Arial" w:cs="Arial"/>
        </w:rPr>
        <w:t xml:space="preserve">Report from session on positioning and </w:t>
      </w:r>
      <w:proofErr w:type="spellStart"/>
      <w:r w:rsidRPr="008E5933">
        <w:rPr>
          <w:rFonts w:ascii="Arial" w:eastAsia="宋体" w:hAnsi="Arial" w:cs="Arial"/>
        </w:rPr>
        <w:t>sidelink</w:t>
      </w:r>
      <w:proofErr w:type="spellEnd"/>
      <w:r w:rsidRPr="008E5933">
        <w:rPr>
          <w:rFonts w:ascii="Arial" w:eastAsia="宋体" w:hAnsi="Arial" w:cs="Arial"/>
        </w:rPr>
        <w:t xml:space="preserve"> rela</w:t>
      </w:r>
      <w:r>
        <w:rPr>
          <w:rFonts w:ascii="Arial" w:eastAsia="宋体" w:hAnsi="Arial" w:cs="Arial"/>
        </w:rPr>
        <w:t xml:space="preserve">y, </w:t>
      </w:r>
      <w:r w:rsidRPr="008E5933">
        <w:rPr>
          <w:rFonts w:ascii="Arial" w:eastAsia="宋体" w:hAnsi="Arial" w:cs="Arial"/>
        </w:rPr>
        <w:t>Session Chair (MediaTek)</w:t>
      </w:r>
      <w:r w:rsidRPr="006A0FB6">
        <w:rPr>
          <w:rFonts w:ascii="Arial" w:eastAsia="宋体" w:hAnsi="Arial" w:cs="Arial"/>
        </w:rPr>
        <w:t>, RAN2#1</w:t>
      </w:r>
      <w:r>
        <w:rPr>
          <w:rFonts w:ascii="Arial" w:eastAsia="宋体" w:hAnsi="Arial" w:cs="Arial"/>
        </w:rPr>
        <w:t>21bis-e</w:t>
      </w:r>
    </w:p>
    <w:p w14:paraId="1EC036D8" w14:textId="460E397C" w:rsidR="008A25FA" w:rsidRPr="008A25FA" w:rsidRDefault="008A25FA">
      <w:pPr>
        <w:numPr>
          <w:ilvl w:val="0"/>
          <w:numId w:val="4"/>
        </w:numPr>
        <w:spacing w:line="360" w:lineRule="auto"/>
        <w:ind w:left="392" w:hanging="392"/>
        <w:rPr>
          <w:rFonts w:ascii="Arial" w:eastAsia="宋体" w:hAnsi="Arial" w:cs="Arial"/>
        </w:rPr>
      </w:pPr>
      <w:r w:rsidRPr="008A25FA">
        <w:rPr>
          <w:rFonts w:ascii="Arial" w:eastAsia="宋体" w:hAnsi="Arial" w:cs="Arial"/>
        </w:rPr>
        <w:t xml:space="preserve">Report from session on positioning and </w:t>
      </w:r>
      <w:proofErr w:type="spellStart"/>
      <w:r w:rsidRPr="008A25FA">
        <w:rPr>
          <w:rFonts w:ascii="Arial" w:eastAsia="宋体" w:hAnsi="Arial" w:cs="Arial"/>
        </w:rPr>
        <w:t>sidelink</w:t>
      </w:r>
      <w:proofErr w:type="spellEnd"/>
      <w:r w:rsidRPr="008A25FA">
        <w:rPr>
          <w:rFonts w:ascii="Arial" w:eastAsia="宋体" w:hAnsi="Arial" w:cs="Arial"/>
        </w:rPr>
        <w:t xml:space="preserve"> relay, Session Chair (MediaTek), RAN2#12</w:t>
      </w:r>
      <w:r>
        <w:rPr>
          <w:rFonts w:ascii="Arial" w:eastAsia="宋体" w:hAnsi="Arial" w:cs="Arial"/>
        </w:rPr>
        <w:t>2</w:t>
      </w:r>
    </w:p>
    <w:sectPr w:rsidR="008A25FA" w:rsidRPr="008A25FA" w:rsidSect="00DA24A3">
      <w:footerReference w:type="default" r:id="rId15"/>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E4A3A" w14:textId="77777777" w:rsidR="00015583" w:rsidRDefault="00015583">
      <w:r>
        <w:separator/>
      </w:r>
    </w:p>
  </w:endnote>
  <w:endnote w:type="continuationSeparator" w:id="0">
    <w:p w14:paraId="3EC86B62" w14:textId="77777777" w:rsidR="00015583" w:rsidRDefault="00015583">
      <w:r>
        <w:continuationSeparator/>
      </w:r>
    </w:p>
  </w:endnote>
  <w:endnote w:type="continuationNotice" w:id="1">
    <w:p w14:paraId="2339B86E" w14:textId="77777777" w:rsidR="00015583" w:rsidRDefault="000155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A685A" w14:textId="77777777" w:rsidR="00015583" w:rsidRDefault="00015583">
      <w:r>
        <w:separator/>
      </w:r>
    </w:p>
  </w:footnote>
  <w:footnote w:type="continuationSeparator" w:id="0">
    <w:p w14:paraId="2740A713" w14:textId="77777777" w:rsidR="00015583" w:rsidRDefault="00015583">
      <w:r>
        <w:continuationSeparator/>
      </w:r>
    </w:p>
  </w:footnote>
  <w:footnote w:type="continuationNotice" w:id="1">
    <w:p w14:paraId="66776050" w14:textId="77777777" w:rsidR="00015583" w:rsidRDefault="000155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79EA"/>
    <w:multiLevelType w:val="hybridMultilevel"/>
    <w:tmpl w:val="8BCA3F64"/>
    <w:lvl w:ilvl="0" w:tplc="83C21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8433C7"/>
    <w:multiLevelType w:val="hybridMultilevel"/>
    <w:tmpl w:val="4C48F16A"/>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6A835C6"/>
    <w:multiLevelType w:val="hybridMultilevel"/>
    <w:tmpl w:val="61E065EA"/>
    <w:lvl w:ilvl="0" w:tplc="F8848860">
      <w:start w:val="129"/>
      <w:numFmt w:val="bullet"/>
      <w:lvlText w:val="-"/>
      <w:lvlJc w:val="left"/>
      <w:pPr>
        <w:ind w:left="724" w:hanging="440"/>
      </w:pPr>
      <w:rPr>
        <w:rFonts w:ascii="Calibri" w:eastAsia="Calibri" w:hAnsi="Calibri"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334478B8"/>
    <w:multiLevelType w:val="hybridMultilevel"/>
    <w:tmpl w:val="454E2942"/>
    <w:lvl w:ilvl="0" w:tplc="72BACB3A">
      <w:numFmt w:val="bullet"/>
      <w:lvlText w:val="•"/>
      <w:lvlJc w:val="left"/>
      <w:pPr>
        <w:ind w:left="724" w:hanging="440"/>
      </w:pPr>
      <w:rPr>
        <w:rFonts w:ascii="宋体" w:hAnsi="宋体"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35B23349"/>
    <w:multiLevelType w:val="hybridMultilevel"/>
    <w:tmpl w:val="ED2AFB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041456"/>
    <w:multiLevelType w:val="hybridMultilevel"/>
    <w:tmpl w:val="924CE80A"/>
    <w:lvl w:ilvl="0" w:tplc="8D1CD04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796D9D"/>
    <w:multiLevelType w:val="hybridMultilevel"/>
    <w:tmpl w:val="2A427878"/>
    <w:lvl w:ilvl="0" w:tplc="FC5266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1AA697B"/>
    <w:multiLevelType w:val="hybridMultilevel"/>
    <w:tmpl w:val="D8E6A250"/>
    <w:lvl w:ilvl="0" w:tplc="CD7A6EB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11183B32">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8B677F"/>
    <w:multiLevelType w:val="hybridMultilevel"/>
    <w:tmpl w:val="5C1893A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58A0BFE"/>
    <w:multiLevelType w:val="hybridMultilevel"/>
    <w:tmpl w:val="92B4982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3EE06FE"/>
    <w:multiLevelType w:val="hybridMultilevel"/>
    <w:tmpl w:val="3CFCF2EC"/>
    <w:lvl w:ilvl="0" w:tplc="259AE70A">
      <w:start w:val="3"/>
      <w:numFmt w:val="decimal"/>
      <w:lvlText w:val="%1."/>
      <w:lvlJc w:val="left"/>
      <w:pPr>
        <w:ind w:left="360" w:hanging="360"/>
      </w:pPr>
      <w:rPr>
        <w:rFonts w:hint="eastAsia"/>
      </w:rPr>
    </w:lvl>
    <w:lvl w:ilvl="1" w:tplc="04090019">
      <w:start w:val="1"/>
      <w:numFmt w:val="upp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C77CB2"/>
    <w:multiLevelType w:val="hybridMultilevel"/>
    <w:tmpl w:val="AC3889AC"/>
    <w:lvl w:ilvl="0" w:tplc="076E6A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0146DC0"/>
    <w:multiLevelType w:val="hybridMultilevel"/>
    <w:tmpl w:val="37B0A24C"/>
    <w:lvl w:ilvl="0" w:tplc="EB244340">
      <w:start w:val="1"/>
      <w:numFmt w:val="bullet"/>
      <w:pStyle w:val="Agreement"/>
      <w:lvlText w:val=""/>
      <w:lvlJc w:val="left"/>
      <w:pPr>
        <w:tabs>
          <w:tab w:val="num" w:pos="1619"/>
        </w:tabs>
        <w:ind w:left="1619" w:hanging="360"/>
      </w:pPr>
      <w:rPr>
        <w:rFonts w:ascii="Symbol" w:hAnsi="Symbol" w:hint="default"/>
        <w:b/>
        <w:i w:val="0"/>
        <w:color w:val="00B0F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E67722"/>
    <w:multiLevelType w:val="hybridMultilevel"/>
    <w:tmpl w:val="6DA48590"/>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16cid:durableId="1334605611">
    <w:abstractNumId w:val="2"/>
  </w:num>
  <w:num w:numId="2" w16cid:durableId="1957323540">
    <w:abstractNumId w:val="8"/>
  </w:num>
  <w:num w:numId="3" w16cid:durableId="980353026">
    <w:abstractNumId w:val="11"/>
  </w:num>
  <w:num w:numId="4" w16cid:durableId="2125924743">
    <w:abstractNumId w:val="19"/>
  </w:num>
  <w:num w:numId="5" w16cid:durableId="852954356">
    <w:abstractNumId w:val="18"/>
  </w:num>
  <w:num w:numId="6" w16cid:durableId="660935765">
    <w:abstractNumId w:val="10"/>
  </w:num>
  <w:num w:numId="7" w16cid:durableId="773404665">
    <w:abstractNumId w:val="15"/>
  </w:num>
  <w:num w:numId="8" w16cid:durableId="194082567">
    <w:abstractNumId w:val="7"/>
  </w:num>
  <w:num w:numId="9" w16cid:durableId="183641521">
    <w:abstractNumId w:val="14"/>
  </w:num>
  <w:num w:numId="10" w16cid:durableId="744953127">
    <w:abstractNumId w:val="9"/>
  </w:num>
  <w:num w:numId="11" w16cid:durableId="766775776">
    <w:abstractNumId w:val="17"/>
  </w:num>
  <w:num w:numId="12" w16cid:durableId="1954091622">
    <w:abstractNumId w:val="12"/>
  </w:num>
  <w:num w:numId="13" w16cid:durableId="4940848">
    <w:abstractNumId w:val="13"/>
  </w:num>
  <w:num w:numId="14" w16cid:durableId="1409695324">
    <w:abstractNumId w:val="0"/>
  </w:num>
  <w:num w:numId="15" w16cid:durableId="470634459">
    <w:abstractNumId w:val="1"/>
  </w:num>
  <w:num w:numId="16" w16cid:durableId="1358386131">
    <w:abstractNumId w:val="2"/>
  </w:num>
  <w:num w:numId="17" w16cid:durableId="2102094598">
    <w:abstractNumId w:val="3"/>
  </w:num>
  <w:num w:numId="18" w16cid:durableId="545411994">
    <w:abstractNumId w:val="16"/>
  </w:num>
  <w:num w:numId="19" w16cid:durableId="2112580641">
    <w:abstractNumId w:val="2"/>
  </w:num>
  <w:num w:numId="20" w16cid:durableId="1788037041">
    <w:abstractNumId w:val="5"/>
  </w:num>
  <w:num w:numId="21" w16cid:durableId="383335050">
    <w:abstractNumId w:val="6"/>
  </w:num>
  <w:num w:numId="22" w16cid:durableId="138602866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24F5"/>
    <w:rsid w:val="00003EFF"/>
    <w:rsid w:val="00003FE4"/>
    <w:rsid w:val="000046FC"/>
    <w:rsid w:val="000049E6"/>
    <w:rsid w:val="000052A1"/>
    <w:rsid w:val="0000595A"/>
    <w:rsid w:val="000059BB"/>
    <w:rsid w:val="000059D0"/>
    <w:rsid w:val="00005B55"/>
    <w:rsid w:val="0000607C"/>
    <w:rsid w:val="000063C5"/>
    <w:rsid w:val="00006E7C"/>
    <w:rsid w:val="00006F04"/>
    <w:rsid w:val="00006F86"/>
    <w:rsid w:val="00007109"/>
    <w:rsid w:val="0001065C"/>
    <w:rsid w:val="00010903"/>
    <w:rsid w:val="00011065"/>
    <w:rsid w:val="000116BD"/>
    <w:rsid w:val="00012217"/>
    <w:rsid w:val="000122DC"/>
    <w:rsid w:val="00012B53"/>
    <w:rsid w:val="000131B5"/>
    <w:rsid w:val="00013490"/>
    <w:rsid w:val="00013738"/>
    <w:rsid w:val="00014010"/>
    <w:rsid w:val="0001409D"/>
    <w:rsid w:val="000140FB"/>
    <w:rsid w:val="000145AE"/>
    <w:rsid w:val="00014963"/>
    <w:rsid w:val="00014C47"/>
    <w:rsid w:val="00015333"/>
    <w:rsid w:val="00015583"/>
    <w:rsid w:val="0001570B"/>
    <w:rsid w:val="000159FE"/>
    <w:rsid w:val="00016D02"/>
    <w:rsid w:val="00016FA1"/>
    <w:rsid w:val="0001724C"/>
    <w:rsid w:val="000179E3"/>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18D"/>
    <w:rsid w:val="00032561"/>
    <w:rsid w:val="000326E2"/>
    <w:rsid w:val="00032C27"/>
    <w:rsid w:val="00033D6C"/>
    <w:rsid w:val="00033E61"/>
    <w:rsid w:val="00033F47"/>
    <w:rsid w:val="00034426"/>
    <w:rsid w:val="00034995"/>
    <w:rsid w:val="00034DB3"/>
    <w:rsid w:val="00034F28"/>
    <w:rsid w:val="00035059"/>
    <w:rsid w:val="0003525E"/>
    <w:rsid w:val="000353D4"/>
    <w:rsid w:val="0003564D"/>
    <w:rsid w:val="00036383"/>
    <w:rsid w:val="000368DA"/>
    <w:rsid w:val="000374E8"/>
    <w:rsid w:val="00037640"/>
    <w:rsid w:val="00040278"/>
    <w:rsid w:val="000402AB"/>
    <w:rsid w:val="0004087C"/>
    <w:rsid w:val="00041AF5"/>
    <w:rsid w:val="00042536"/>
    <w:rsid w:val="0004270D"/>
    <w:rsid w:val="00042FC0"/>
    <w:rsid w:val="000430E6"/>
    <w:rsid w:val="000436D6"/>
    <w:rsid w:val="00044123"/>
    <w:rsid w:val="0004427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9B"/>
    <w:rsid w:val="00050DA6"/>
    <w:rsid w:val="00050DBE"/>
    <w:rsid w:val="00051183"/>
    <w:rsid w:val="00052286"/>
    <w:rsid w:val="0005285A"/>
    <w:rsid w:val="000529E2"/>
    <w:rsid w:val="00052B5B"/>
    <w:rsid w:val="00053083"/>
    <w:rsid w:val="0005317F"/>
    <w:rsid w:val="00053361"/>
    <w:rsid w:val="0005366B"/>
    <w:rsid w:val="0005399A"/>
    <w:rsid w:val="00053EAA"/>
    <w:rsid w:val="0005425A"/>
    <w:rsid w:val="000543F4"/>
    <w:rsid w:val="0005443B"/>
    <w:rsid w:val="00055AB7"/>
    <w:rsid w:val="00055AD9"/>
    <w:rsid w:val="00055ADC"/>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6ED"/>
    <w:rsid w:val="00071DB0"/>
    <w:rsid w:val="00072109"/>
    <w:rsid w:val="000723F1"/>
    <w:rsid w:val="000725B3"/>
    <w:rsid w:val="00072C35"/>
    <w:rsid w:val="00072FAF"/>
    <w:rsid w:val="00073931"/>
    <w:rsid w:val="00073CA8"/>
    <w:rsid w:val="00073D2A"/>
    <w:rsid w:val="00073E03"/>
    <w:rsid w:val="000741D8"/>
    <w:rsid w:val="00074847"/>
    <w:rsid w:val="00074C69"/>
    <w:rsid w:val="00074EFF"/>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98F"/>
    <w:rsid w:val="00092BA5"/>
    <w:rsid w:val="00092FB5"/>
    <w:rsid w:val="0009322C"/>
    <w:rsid w:val="000934E5"/>
    <w:rsid w:val="000940F6"/>
    <w:rsid w:val="00094266"/>
    <w:rsid w:val="000947DE"/>
    <w:rsid w:val="00094940"/>
    <w:rsid w:val="000949EA"/>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1525"/>
    <w:rsid w:val="000A1748"/>
    <w:rsid w:val="000A2529"/>
    <w:rsid w:val="000A257C"/>
    <w:rsid w:val="000A2843"/>
    <w:rsid w:val="000A28EF"/>
    <w:rsid w:val="000A33B1"/>
    <w:rsid w:val="000A353E"/>
    <w:rsid w:val="000A3632"/>
    <w:rsid w:val="000A3954"/>
    <w:rsid w:val="000A3BC9"/>
    <w:rsid w:val="000A4255"/>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FEE"/>
    <w:rsid w:val="000B1F1E"/>
    <w:rsid w:val="000B201B"/>
    <w:rsid w:val="000B2166"/>
    <w:rsid w:val="000B3016"/>
    <w:rsid w:val="000B3276"/>
    <w:rsid w:val="000B33F9"/>
    <w:rsid w:val="000B3426"/>
    <w:rsid w:val="000B36BA"/>
    <w:rsid w:val="000B3B5B"/>
    <w:rsid w:val="000B3F62"/>
    <w:rsid w:val="000B40F8"/>
    <w:rsid w:val="000B4319"/>
    <w:rsid w:val="000B4701"/>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FA"/>
    <w:rsid w:val="000C2EF7"/>
    <w:rsid w:val="000C322C"/>
    <w:rsid w:val="000C3874"/>
    <w:rsid w:val="000C3AB8"/>
    <w:rsid w:val="000C3D1C"/>
    <w:rsid w:val="000C3E51"/>
    <w:rsid w:val="000C4338"/>
    <w:rsid w:val="000C440D"/>
    <w:rsid w:val="000C4D56"/>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479"/>
    <w:rsid w:val="000D05A9"/>
    <w:rsid w:val="000D0B34"/>
    <w:rsid w:val="000D0DFB"/>
    <w:rsid w:val="000D10FB"/>
    <w:rsid w:val="000D1210"/>
    <w:rsid w:val="000D16C8"/>
    <w:rsid w:val="000D173B"/>
    <w:rsid w:val="000D1FEC"/>
    <w:rsid w:val="000D20D5"/>
    <w:rsid w:val="000D2109"/>
    <w:rsid w:val="000D22DB"/>
    <w:rsid w:val="000D2359"/>
    <w:rsid w:val="000D2483"/>
    <w:rsid w:val="000D2766"/>
    <w:rsid w:val="000D2FE5"/>
    <w:rsid w:val="000D3240"/>
    <w:rsid w:val="000D3C5C"/>
    <w:rsid w:val="000D4391"/>
    <w:rsid w:val="000D45BB"/>
    <w:rsid w:val="000D4985"/>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65D"/>
    <w:rsid w:val="000D7E31"/>
    <w:rsid w:val="000E0016"/>
    <w:rsid w:val="000E06FA"/>
    <w:rsid w:val="000E0B57"/>
    <w:rsid w:val="000E0E50"/>
    <w:rsid w:val="000E1093"/>
    <w:rsid w:val="000E10AB"/>
    <w:rsid w:val="000E1177"/>
    <w:rsid w:val="000E1217"/>
    <w:rsid w:val="000E1221"/>
    <w:rsid w:val="000E1376"/>
    <w:rsid w:val="000E1641"/>
    <w:rsid w:val="000E169E"/>
    <w:rsid w:val="000E1B40"/>
    <w:rsid w:val="000E2C7B"/>
    <w:rsid w:val="000E3132"/>
    <w:rsid w:val="000E3202"/>
    <w:rsid w:val="000E3558"/>
    <w:rsid w:val="000E3DDF"/>
    <w:rsid w:val="000E3E03"/>
    <w:rsid w:val="000E3E80"/>
    <w:rsid w:val="000E41EC"/>
    <w:rsid w:val="000E4304"/>
    <w:rsid w:val="000E467A"/>
    <w:rsid w:val="000E4890"/>
    <w:rsid w:val="000E5033"/>
    <w:rsid w:val="000E5307"/>
    <w:rsid w:val="000E55CD"/>
    <w:rsid w:val="000E59CD"/>
    <w:rsid w:val="000E64D2"/>
    <w:rsid w:val="000E65F9"/>
    <w:rsid w:val="000E6723"/>
    <w:rsid w:val="000E692C"/>
    <w:rsid w:val="000E72B8"/>
    <w:rsid w:val="000E7402"/>
    <w:rsid w:val="000E7494"/>
    <w:rsid w:val="000E79C6"/>
    <w:rsid w:val="000E7AFD"/>
    <w:rsid w:val="000E7CFB"/>
    <w:rsid w:val="000F031A"/>
    <w:rsid w:val="000F0576"/>
    <w:rsid w:val="000F0692"/>
    <w:rsid w:val="000F0F33"/>
    <w:rsid w:val="000F0FE9"/>
    <w:rsid w:val="000F1404"/>
    <w:rsid w:val="000F1DAE"/>
    <w:rsid w:val="000F1F95"/>
    <w:rsid w:val="000F271E"/>
    <w:rsid w:val="000F283B"/>
    <w:rsid w:val="000F2C40"/>
    <w:rsid w:val="000F2E84"/>
    <w:rsid w:val="000F312D"/>
    <w:rsid w:val="000F328C"/>
    <w:rsid w:val="000F3CCA"/>
    <w:rsid w:val="000F41E2"/>
    <w:rsid w:val="000F42D3"/>
    <w:rsid w:val="000F4599"/>
    <w:rsid w:val="000F4F99"/>
    <w:rsid w:val="000F5392"/>
    <w:rsid w:val="000F5422"/>
    <w:rsid w:val="000F5488"/>
    <w:rsid w:val="000F5530"/>
    <w:rsid w:val="000F5E73"/>
    <w:rsid w:val="000F68EE"/>
    <w:rsid w:val="000F68F1"/>
    <w:rsid w:val="000F690B"/>
    <w:rsid w:val="000F690C"/>
    <w:rsid w:val="000F6A99"/>
    <w:rsid w:val="000F70E0"/>
    <w:rsid w:val="000F7382"/>
    <w:rsid w:val="000F7560"/>
    <w:rsid w:val="000F7649"/>
    <w:rsid w:val="000F79EC"/>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52D"/>
    <w:rsid w:val="00105707"/>
    <w:rsid w:val="00105D85"/>
    <w:rsid w:val="00105FAF"/>
    <w:rsid w:val="00105FE8"/>
    <w:rsid w:val="001065E9"/>
    <w:rsid w:val="0010684E"/>
    <w:rsid w:val="00106B0D"/>
    <w:rsid w:val="00106DE3"/>
    <w:rsid w:val="00107447"/>
    <w:rsid w:val="001076AC"/>
    <w:rsid w:val="001079CD"/>
    <w:rsid w:val="00107D3B"/>
    <w:rsid w:val="00107EB2"/>
    <w:rsid w:val="001105B0"/>
    <w:rsid w:val="00110C8E"/>
    <w:rsid w:val="00111094"/>
    <w:rsid w:val="001110F4"/>
    <w:rsid w:val="0011116D"/>
    <w:rsid w:val="0011134E"/>
    <w:rsid w:val="0011146F"/>
    <w:rsid w:val="001115F2"/>
    <w:rsid w:val="001116FE"/>
    <w:rsid w:val="00111828"/>
    <w:rsid w:val="00111BF8"/>
    <w:rsid w:val="00111D1B"/>
    <w:rsid w:val="0011274D"/>
    <w:rsid w:val="0011282B"/>
    <w:rsid w:val="001128C2"/>
    <w:rsid w:val="00112A48"/>
    <w:rsid w:val="00112B93"/>
    <w:rsid w:val="00112D66"/>
    <w:rsid w:val="00112DDC"/>
    <w:rsid w:val="00113370"/>
    <w:rsid w:val="00113AEB"/>
    <w:rsid w:val="00114764"/>
    <w:rsid w:val="00114E09"/>
    <w:rsid w:val="001150F3"/>
    <w:rsid w:val="0011544D"/>
    <w:rsid w:val="001157D6"/>
    <w:rsid w:val="00115CC0"/>
    <w:rsid w:val="00115F5F"/>
    <w:rsid w:val="00116080"/>
    <w:rsid w:val="001160AB"/>
    <w:rsid w:val="00116174"/>
    <w:rsid w:val="00117964"/>
    <w:rsid w:val="001179F7"/>
    <w:rsid w:val="00117B18"/>
    <w:rsid w:val="00117C35"/>
    <w:rsid w:val="00117DEB"/>
    <w:rsid w:val="00120141"/>
    <w:rsid w:val="00120BBB"/>
    <w:rsid w:val="0012120A"/>
    <w:rsid w:val="0012214F"/>
    <w:rsid w:val="00122368"/>
    <w:rsid w:val="00122930"/>
    <w:rsid w:val="001229F4"/>
    <w:rsid w:val="00122A38"/>
    <w:rsid w:val="00123389"/>
    <w:rsid w:val="00123FE9"/>
    <w:rsid w:val="00125085"/>
    <w:rsid w:val="00125824"/>
    <w:rsid w:val="00125993"/>
    <w:rsid w:val="00125B15"/>
    <w:rsid w:val="00125FC0"/>
    <w:rsid w:val="0012618D"/>
    <w:rsid w:val="00126427"/>
    <w:rsid w:val="001264FD"/>
    <w:rsid w:val="00126A3F"/>
    <w:rsid w:val="00126E3E"/>
    <w:rsid w:val="00127CB0"/>
    <w:rsid w:val="00127D8D"/>
    <w:rsid w:val="001300F3"/>
    <w:rsid w:val="00130BB5"/>
    <w:rsid w:val="0013109C"/>
    <w:rsid w:val="0013177C"/>
    <w:rsid w:val="00131F11"/>
    <w:rsid w:val="0013267A"/>
    <w:rsid w:val="00132B1C"/>
    <w:rsid w:val="00132C79"/>
    <w:rsid w:val="00133232"/>
    <w:rsid w:val="00133EB9"/>
    <w:rsid w:val="00134017"/>
    <w:rsid w:val="00134F5F"/>
    <w:rsid w:val="0013512A"/>
    <w:rsid w:val="00135141"/>
    <w:rsid w:val="00135572"/>
    <w:rsid w:val="00135898"/>
    <w:rsid w:val="00135983"/>
    <w:rsid w:val="00135B0D"/>
    <w:rsid w:val="00135C70"/>
    <w:rsid w:val="0013641F"/>
    <w:rsid w:val="00136650"/>
    <w:rsid w:val="00136B9F"/>
    <w:rsid w:val="00136C2C"/>
    <w:rsid w:val="00136ECA"/>
    <w:rsid w:val="00136FEE"/>
    <w:rsid w:val="001370E9"/>
    <w:rsid w:val="001374D0"/>
    <w:rsid w:val="0013799B"/>
    <w:rsid w:val="0014048A"/>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706"/>
    <w:rsid w:val="00146B9A"/>
    <w:rsid w:val="001508B7"/>
    <w:rsid w:val="00151161"/>
    <w:rsid w:val="0015196F"/>
    <w:rsid w:val="001519AE"/>
    <w:rsid w:val="00151FAA"/>
    <w:rsid w:val="00152370"/>
    <w:rsid w:val="00152404"/>
    <w:rsid w:val="00152BC7"/>
    <w:rsid w:val="00152D9C"/>
    <w:rsid w:val="00153D2C"/>
    <w:rsid w:val="0015424E"/>
    <w:rsid w:val="0015491B"/>
    <w:rsid w:val="00154F4D"/>
    <w:rsid w:val="0015524F"/>
    <w:rsid w:val="001552A5"/>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1C"/>
    <w:rsid w:val="0018235E"/>
    <w:rsid w:val="001824D1"/>
    <w:rsid w:val="00182A21"/>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3FAE"/>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70B"/>
    <w:rsid w:val="001A08FF"/>
    <w:rsid w:val="001A094C"/>
    <w:rsid w:val="001A0C7F"/>
    <w:rsid w:val="001A0C99"/>
    <w:rsid w:val="001A1378"/>
    <w:rsid w:val="001A183C"/>
    <w:rsid w:val="001A185A"/>
    <w:rsid w:val="001A19DE"/>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C8D"/>
    <w:rsid w:val="001B14C1"/>
    <w:rsid w:val="001B15B6"/>
    <w:rsid w:val="001B18C7"/>
    <w:rsid w:val="001B19E1"/>
    <w:rsid w:val="001B22E2"/>
    <w:rsid w:val="001B2B27"/>
    <w:rsid w:val="001B32FB"/>
    <w:rsid w:val="001B3BC3"/>
    <w:rsid w:val="001B4001"/>
    <w:rsid w:val="001B42D1"/>
    <w:rsid w:val="001B4570"/>
    <w:rsid w:val="001B459C"/>
    <w:rsid w:val="001B4F8C"/>
    <w:rsid w:val="001B5261"/>
    <w:rsid w:val="001B557D"/>
    <w:rsid w:val="001B5ACE"/>
    <w:rsid w:val="001B649E"/>
    <w:rsid w:val="001B659B"/>
    <w:rsid w:val="001B6B6A"/>
    <w:rsid w:val="001B7033"/>
    <w:rsid w:val="001B708E"/>
    <w:rsid w:val="001B70A7"/>
    <w:rsid w:val="001B72DC"/>
    <w:rsid w:val="001C045C"/>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75E"/>
    <w:rsid w:val="001D6DE8"/>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325B"/>
    <w:rsid w:val="001E36E8"/>
    <w:rsid w:val="001E399C"/>
    <w:rsid w:val="001E3ABE"/>
    <w:rsid w:val="001E3B64"/>
    <w:rsid w:val="001E4374"/>
    <w:rsid w:val="001E4653"/>
    <w:rsid w:val="001E4987"/>
    <w:rsid w:val="001E5665"/>
    <w:rsid w:val="001E584E"/>
    <w:rsid w:val="001E5B94"/>
    <w:rsid w:val="001E5BDD"/>
    <w:rsid w:val="001E5D78"/>
    <w:rsid w:val="001E62D2"/>
    <w:rsid w:val="001E6B99"/>
    <w:rsid w:val="001E6BE7"/>
    <w:rsid w:val="001E71A9"/>
    <w:rsid w:val="001E7472"/>
    <w:rsid w:val="001E74A4"/>
    <w:rsid w:val="001E777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AE4"/>
    <w:rsid w:val="001F4FD0"/>
    <w:rsid w:val="001F52F3"/>
    <w:rsid w:val="001F5512"/>
    <w:rsid w:val="001F5890"/>
    <w:rsid w:val="001F623E"/>
    <w:rsid w:val="001F626C"/>
    <w:rsid w:val="001F6F34"/>
    <w:rsid w:val="001F7090"/>
    <w:rsid w:val="001F71E4"/>
    <w:rsid w:val="001F7645"/>
    <w:rsid w:val="001F76FB"/>
    <w:rsid w:val="001F79C2"/>
    <w:rsid w:val="001F7A23"/>
    <w:rsid w:val="001F7A64"/>
    <w:rsid w:val="001F7B3E"/>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5AD1"/>
    <w:rsid w:val="00206151"/>
    <w:rsid w:val="00206A81"/>
    <w:rsid w:val="00206C6B"/>
    <w:rsid w:val="00206E9B"/>
    <w:rsid w:val="002070F9"/>
    <w:rsid w:val="002071CE"/>
    <w:rsid w:val="002072F3"/>
    <w:rsid w:val="002074D5"/>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30493"/>
    <w:rsid w:val="00230FFD"/>
    <w:rsid w:val="00231235"/>
    <w:rsid w:val="002314B4"/>
    <w:rsid w:val="00231D60"/>
    <w:rsid w:val="0023229E"/>
    <w:rsid w:val="00232745"/>
    <w:rsid w:val="0023274D"/>
    <w:rsid w:val="0023276E"/>
    <w:rsid w:val="002330C5"/>
    <w:rsid w:val="00233137"/>
    <w:rsid w:val="0023315F"/>
    <w:rsid w:val="002333B3"/>
    <w:rsid w:val="00233796"/>
    <w:rsid w:val="002347DD"/>
    <w:rsid w:val="00235019"/>
    <w:rsid w:val="00235577"/>
    <w:rsid w:val="002357ED"/>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CE6"/>
    <w:rsid w:val="00241FC9"/>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AB7"/>
    <w:rsid w:val="00250E06"/>
    <w:rsid w:val="002512DC"/>
    <w:rsid w:val="002513C2"/>
    <w:rsid w:val="00251537"/>
    <w:rsid w:val="002515E8"/>
    <w:rsid w:val="00251632"/>
    <w:rsid w:val="00251C94"/>
    <w:rsid w:val="002533F3"/>
    <w:rsid w:val="0025357B"/>
    <w:rsid w:val="00253C2B"/>
    <w:rsid w:val="00253C34"/>
    <w:rsid w:val="002542C8"/>
    <w:rsid w:val="0025430D"/>
    <w:rsid w:val="00254398"/>
    <w:rsid w:val="0025446A"/>
    <w:rsid w:val="00254A50"/>
    <w:rsid w:val="00254B95"/>
    <w:rsid w:val="00255226"/>
    <w:rsid w:val="002552E0"/>
    <w:rsid w:val="00255B06"/>
    <w:rsid w:val="00255B5C"/>
    <w:rsid w:val="002575D7"/>
    <w:rsid w:val="002575EB"/>
    <w:rsid w:val="00257F80"/>
    <w:rsid w:val="00260116"/>
    <w:rsid w:val="00260424"/>
    <w:rsid w:val="00260A8D"/>
    <w:rsid w:val="00260CB9"/>
    <w:rsid w:val="00261071"/>
    <w:rsid w:val="002618AF"/>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BC6"/>
    <w:rsid w:val="00265EB9"/>
    <w:rsid w:val="0026615E"/>
    <w:rsid w:val="00266408"/>
    <w:rsid w:val="002668E5"/>
    <w:rsid w:val="002668F6"/>
    <w:rsid w:val="00266CA1"/>
    <w:rsid w:val="00266D04"/>
    <w:rsid w:val="00266EF6"/>
    <w:rsid w:val="002673DE"/>
    <w:rsid w:val="002679B8"/>
    <w:rsid w:val="00267B88"/>
    <w:rsid w:val="00267C54"/>
    <w:rsid w:val="00267E57"/>
    <w:rsid w:val="002700EE"/>
    <w:rsid w:val="00270657"/>
    <w:rsid w:val="002706D2"/>
    <w:rsid w:val="002707BC"/>
    <w:rsid w:val="00270B40"/>
    <w:rsid w:val="00270D5A"/>
    <w:rsid w:val="00270D63"/>
    <w:rsid w:val="00271148"/>
    <w:rsid w:val="002714E0"/>
    <w:rsid w:val="00271981"/>
    <w:rsid w:val="00271CA1"/>
    <w:rsid w:val="00272254"/>
    <w:rsid w:val="00273354"/>
    <w:rsid w:val="002738E6"/>
    <w:rsid w:val="00273B44"/>
    <w:rsid w:val="00273EBD"/>
    <w:rsid w:val="00273EEE"/>
    <w:rsid w:val="0027421E"/>
    <w:rsid w:val="002749A5"/>
    <w:rsid w:val="00274AFD"/>
    <w:rsid w:val="00274BB1"/>
    <w:rsid w:val="00274E34"/>
    <w:rsid w:val="00274F83"/>
    <w:rsid w:val="0027520E"/>
    <w:rsid w:val="00275395"/>
    <w:rsid w:val="002758C5"/>
    <w:rsid w:val="00275B69"/>
    <w:rsid w:val="00275BDB"/>
    <w:rsid w:val="002763B3"/>
    <w:rsid w:val="0027699C"/>
    <w:rsid w:val="00276A44"/>
    <w:rsid w:val="00276B20"/>
    <w:rsid w:val="0027740E"/>
    <w:rsid w:val="00277DDF"/>
    <w:rsid w:val="00280251"/>
    <w:rsid w:val="00280B47"/>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81B"/>
    <w:rsid w:val="00284940"/>
    <w:rsid w:val="00284AE6"/>
    <w:rsid w:val="00284D2E"/>
    <w:rsid w:val="00284F19"/>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096D"/>
    <w:rsid w:val="00290B42"/>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2B2"/>
    <w:rsid w:val="002947C2"/>
    <w:rsid w:val="00294945"/>
    <w:rsid w:val="00294B29"/>
    <w:rsid w:val="0029591C"/>
    <w:rsid w:val="00295B7A"/>
    <w:rsid w:val="00295DE3"/>
    <w:rsid w:val="00295E28"/>
    <w:rsid w:val="00295F5A"/>
    <w:rsid w:val="0029621D"/>
    <w:rsid w:val="0029687E"/>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5358"/>
    <w:rsid w:val="002A5693"/>
    <w:rsid w:val="002A58D7"/>
    <w:rsid w:val="002A5E62"/>
    <w:rsid w:val="002A5FFD"/>
    <w:rsid w:val="002A6430"/>
    <w:rsid w:val="002A6AA0"/>
    <w:rsid w:val="002A6B55"/>
    <w:rsid w:val="002A6C09"/>
    <w:rsid w:val="002A710D"/>
    <w:rsid w:val="002A74D9"/>
    <w:rsid w:val="002B0062"/>
    <w:rsid w:val="002B00AE"/>
    <w:rsid w:val="002B055C"/>
    <w:rsid w:val="002B05B1"/>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984"/>
    <w:rsid w:val="002B5B27"/>
    <w:rsid w:val="002B5D3B"/>
    <w:rsid w:val="002B6451"/>
    <w:rsid w:val="002B6BCD"/>
    <w:rsid w:val="002B6BF8"/>
    <w:rsid w:val="002B6F4B"/>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540"/>
    <w:rsid w:val="002C56D8"/>
    <w:rsid w:val="002C628E"/>
    <w:rsid w:val="002C6335"/>
    <w:rsid w:val="002C6460"/>
    <w:rsid w:val="002C68AD"/>
    <w:rsid w:val="002C6938"/>
    <w:rsid w:val="002C6AC2"/>
    <w:rsid w:val="002C6E7C"/>
    <w:rsid w:val="002C6EC6"/>
    <w:rsid w:val="002C7051"/>
    <w:rsid w:val="002C7301"/>
    <w:rsid w:val="002C78FB"/>
    <w:rsid w:val="002D043A"/>
    <w:rsid w:val="002D0443"/>
    <w:rsid w:val="002D05B3"/>
    <w:rsid w:val="002D071A"/>
    <w:rsid w:val="002D0910"/>
    <w:rsid w:val="002D1176"/>
    <w:rsid w:val="002D2252"/>
    <w:rsid w:val="002D2567"/>
    <w:rsid w:val="002D2C5E"/>
    <w:rsid w:val="002D3067"/>
    <w:rsid w:val="002D339B"/>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54"/>
    <w:rsid w:val="002E429B"/>
    <w:rsid w:val="002E4453"/>
    <w:rsid w:val="002E4659"/>
    <w:rsid w:val="002E50B2"/>
    <w:rsid w:val="002E517D"/>
    <w:rsid w:val="002E5390"/>
    <w:rsid w:val="002E554F"/>
    <w:rsid w:val="002E559F"/>
    <w:rsid w:val="002E5FFC"/>
    <w:rsid w:val="002E675E"/>
    <w:rsid w:val="002E6824"/>
    <w:rsid w:val="002E69B7"/>
    <w:rsid w:val="002E6A83"/>
    <w:rsid w:val="002E6DB3"/>
    <w:rsid w:val="002E6F0E"/>
    <w:rsid w:val="002E719D"/>
    <w:rsid w:val="002E71A0"/>
    <w:rsid w:val="002E794A"/>
    <w:rsid w:val="002E7D9C"/>
    <w:rsid w:val="002E7F8C"/>
    <w:rsid w:val="002E7FAD"/>
    <w:rsid w:val="002F0B0B"/>
    <w:rsid w:val="002F11FE"/>
    <w:rsid w:val="002F1C15"/>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2E9"/>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52FC"/>
    <w:rsid w:val="00315554"/>
    <w:rsid w:val="00315771"/>
    <w:rsid w:val="003157EA"/>
    <w:rsid w:val="00315C82"/>
    <w:rsid w:val="00315DC8"/>
    <w:rsid w:val="003162B9"/>
    <w:rsid w:val="003165D6"/>
    <w:rsid w:val="00316E2C"/>
    <w:rsid w:val="00317637"/>
    <w:rsid w:val="003207EA"/>
    <w:rsid w:val="00320958"/>
    <w:rsid w:val="00320AC5"/>
    <w:rsid w:val="00320B8D"/>
    <w:rsid w:val="00320DC3"/>
    <w:rsid w:val="003210FD"/>
    <w:rsid w:val="003214C4"/>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66F"/>
    <w:rsid w:val="00324765"/>
    <w:rsid w:val="00324CD5"/>
    <w:rsid w:val="00324EF3"/>
    <w:rsid w:val="00325130"/>
    <w:rsid w:val="00325209"/>
    <w:rsid w:val="003252FB"/>
    <w:rsid w:val="003258C4"/>
    <w:rsid w:val="00325CB4"/>
    <w:rsid w:val="003262D8"/>
    <w:rsid w:val="00326780"/>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3EC0"/>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FC8"/>
    <w:rsid w:val="00343043"/>
    <w:rsid w:val="003442B0"/>
    <w:rsid w:val="00344484"/>
    <w:rsid w:val="003444CE"/>
    <w:rsid w:val="003446BA"/>
    <w:rsid w:val="0034490F"/>
    <w:rsid w:val="00344F71"/>
    <w:rsid w:val="003454CF"/>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3EE"/>
    <w:rsid w:val="003566FF"/>
    <w:rsid w:val="0035685E"/>
    <w:rsid w:val="00356AE9"/>
    <w:rsid w:val="00357166"/>
    <w:rsid w:val="003573F7"/>
    <w:rsid w:val="003574B9"/>
    <w:rsid w:val="0036082C"/>
    <w:rsid w:val="00360CF3"/>
    <w:rsid w:val="00360EE1"/>
    <w:rsid w:val="003610D3"/>
    <w:rsid w:val="00361BA2"/>
    <w:rsid w:val="003621A3"/>
    <w:rsid w:val="003627EC"/>
    <w:rsid w:val="00362B85"/>
    <w:rsid w:val="00362E33"/>
    <w:rsid w:val="00363852"/>
    <w:rsid w:val="00363A78"/>
    <w:rsid w:val="00363C34"/>
    <w:rsid w:val="0036460A"/>
    <w:rsid w:val="00364D7D"/>
    <w:rsid w:val="00364F29"/>
    <w:rsid w:val="00364F7D"/>
    <w:rsid w:val="003650AF"/>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4BF"/>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D5F"/>
    <w:rsid w:val="003831B9"/>
    <w:rsid w:val="003833AC"/>
    <w:rsid w:val="00384028"/>
    <w:rsid w:val="00384A85"/>
    <w:rsid w:val="003853BC"/>
    <w:rsid w:val="003855F1"/>
    <w:rsid w:val="00385BF7"/>
    <w:rsid w:val="003865CA"/>
    <w:rsid w:val="00386E67"/>
    <w:rsid w:val="003871C1"/>
    <w:rsid w:val="003872EC"/>
    <w:rsid w:val="00387309"/>
    <w:rsid w:val="00387A30"/>
    <w:rsid w:val="00387B0B"/>
    <w:rsid w:val="003900AE"/>
    <w:rsid w:val="003901C2"/>
    <w:rsid w:val="0039022E"/>
    <w:rsid w:val="003903D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5E89"/>
    <w:rsid w:val="0039607A"/>
    <w:rsid w:val="00396825"/>
    <w:rsid w:val="00396E15"/>
    <w:rsid w:val="00396FAE"/>
    <w:rsid w:val="003973CC"/>
    <w:rsid w:val="0039777A"/>
    <w:rsid w:val="00397A58"/>
    <w:rsid w:val="003A04A4"/>
    <w:rsid w:val="003A0DFF"/>
    <w:rsid w:val="003A1467"/>
    <w:rsid w:val="003A189F"/>
    <w:rsid w:val="003A1B19"/>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534E"/>
    <w:rsid w:val="003A5662"/>
    <w:rsid w:val="003A5753"/>
    <w:rsid w:val="003A580A"/>
    <w:rsid w:val="003A5ADD"/>
    <w:rsid w:val="003A609A"/>
    <w:rsid w:val="003A6251"/>
    <w:rsid w:val="003A6D9D"/>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5F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74B"/>
    <w:rsid w:val="003C4D94"/>
    <w:rsid w:val="003C4F4D"/>
    <w:rsid w:val="003C5A30"/>
    <w:rsid w:val="003C5C76"/>
    <w:rsid w:val="003C5EE5"/>
    <w:rsid w:val="003C652D"/>
    <w:rsid w:val="003C6879"/>
    <w:rsid w:val="003C6E8A"/>
    <w:rsid w:val="003C6EBA"/>
    <w:rsid w:val="003C7350"/>
    <w:rsid w:val="003C7437"/>
    <w:rsid w:val="003C76D1"/>
    <w:rsid w:val="003D00AB"/>
    <w:rsid w:val="003D014F"/>
    <w:rsid w:val="003D06B5"/>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5B1"/>
    <w:rsid w:val="003E0D19"/>
    <w:rsid w:val="003E0E37"/>
    <w:rsid w:val="003E1296"/>
    <w:rsid w:val="003E162A"/>
    <w:rsid w:val="003E1A3F"/>
    <w:rsid w:val="003E203F"/>
    <w:rsid w:val="003E2626"/>
    <w:rsid w:val="003E27DA"/>
    <w:rsid w:val="003E2D3E"/>
    <w:rsid w:val="003E2EB0"/>
    <w:rsid w:val="003E30FE"/>
    <w:rsid w:val="003E373F"/>
    <w:rsid w:val="003E3882"/>
    <w:rsid w:val="003E4724"/>
    <w:rsid w:val="003E524A"/>
    <w:rsid w:val="003E5643"/>
    <w:rsid w:val="003E5754"/>
    <w:rsid w:val="003E5B1E"/>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C6F"/>
    <w:rsid w:val="003F4E30"/>
    <w:rsid w:val="003F509D"/>
    <w:rsid w:val="003F573C"/>
    <w:rsid w:val="003F6702"/>
    <w:rsid w:val="003F6D66"/>
    <w:rsid w:val="003F6FBD"/>
    <w:rsid w:val="003F755A"/>
    <w:rsid w:val="003F7907"/>
    <w:rsid w:val="003F7AEC"/>
    <w:rsid w:val="004000CF"/>
    <w:rsid w:val="00400147"/>
    <w:rsid w:val="004001FA"/>
    <w:rsid w:val="004005B9"/>
    <w:rsid w:val="00400B8E"/>
    <w:rsid w:val="00400F18"/>
    <w:rsid w:val="0040123F"/>
    <w:rsid w:val="00401437"/>
    <w:rsid w:val="00401648"/>
    <w:rsid w:val="00401E1C"/>
    <w:rsid w:val="00402705"/>
    <w:rsid w:val="004029DE"/>
    <w:rsid w:val="0040312B"/>
    <w:rsid w:val="0040356F"/>
    <w:rsid w:val="004035EE"/>
    <w:rsid w:val="00403FFE"/>
    <w:rsid w:val="0040416A"/>
    <w:rsid w:val="004047AD"/>
    <w:rsid w:val="004050E9"/>
    <w:rsid w:val="00405263"/>
    <w:rsid w:val="00405374"/>
    <w:rsid w:val="00405597"/>
    <w:rsid w:val="00405B3C"/>
    <w:rsid w:val="00405B8C"/>
    <w:rsid w:val="00405F8D"/>
    <w:rsid w:val="004061CC"/>
    <w:rsid w:val="00406346"/>
    <w:rsid w:val="004065E5"/>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836"/>
    <w:rsid w:val="00417880"/>
    <w:rsid w:val="004201F9"/>
    <w:rsid w:val="004202DF"/>
    <w:rsid w:val="004205CB"/>
    <w:rsid w:val="00420A9E"/>
    <w:rsid w:val="00421EB0"/>
    <w:rsid w:val="004223F7"/>
    <w:rsid w:val="004227A3"/>
    <w:rsid w:val="00422956"/>
    <w:rsid w:val="004229E6"/>
    <w:rsid w:val="00422B31"/>
    <w:rsid w:val="00423618"/>
    <w:rsid w:val="004239DF"/>
    <w:rsid w:val="004246C0"/>
    <w:rsid w:val="00424AC2"/>
    <w:rsid w:val="00424E7A"/>
    <w:rsid w:val="00425AD1"/>
    <w:rsid w:val="00426A32"/>
    <w:rsid w:val="00426E37"/>
    <w:rsid w:val="004272E5"/>
    <w:rsid w:val="00427304"/>
    <w:rsid w:val="004275AF"/>
    <w:rsid w:val="004278C3"/>
    <w:rsid w:val="00427B1A"/>
    <w:rsid w:val="00427C23"/>
    <w:rsid w:val="004302DE"/>
    <w:rsid w:val="00430324"/>
    <w:rsid w:val="004308A6"/>
    <w:rsid w:val="00430A60"/>
    <w:rsid w:val="00430EA5"/>
    <w:rsid w:val="004313B2"/>
    <w:rsid w:val="0043156E"/>
    <w:rsid w:val="00431BEF"/>
    <w:rsid w:val="00431C5E"/>
    <w:rsid w:val="00432035"/>
    <w:rsid w:val="00432212"/>
    <w:rsid w:val="004322EE"/>
    <w:rsid w:val="00432A6B"/>
    <w:rsid w:val="00432C4A"/>
    <w:rsid w:val="0043355A"/>
    <w:rsid w:val="00433D9B"/>
    <w:rsid w:val="00433E48"/>
    <w:rsid w:val="004341A5"/>
    <w:rsid w:val="00434855"/>
    <w:rsid w:val="00434B8D"/>
    <w:rsid w:val="00435191"/>
    <w:rsid w:val="004353AF"/>
    <w:rsid w:val="004354E2"/>
    <w:rsid w:val="0043557D"/>
    <w:rsid w:val="0043590E"/>
    <w:rsid w:val="00435CF7"/>
    <w:rsid w:val="00435DAA"/>
    <w:rsid w:val="004369A7"/>
    <w:rsid w:val="00436BA8"/>
    <w:rsid w:val="00436BD2"/>
    <w:rsid w:val="00436F3A"/>
    <w:rsid w:val="00436FD6"/>
    <w:rsid w:val="00437177"/>
    <w:rsid w:val="00437693"/>
    <w:rsid w:val="004377C4"/>
    <w:rsid w:val="00437AE0"/>
    <w:rsid w:val="00440207"/>
    <w:rsid w:val="0044085B"/>
    <w:rsid w:val="00440C47"/>
    <w:rsid w:val="00440EDD"/>
    <w:rsid w:val="004411D6"/>
    <w:rsid w:val="00441512"/>
    <w:rsid w:val="00441712"/>
    <w:rsid w:val="00441999"/>
    <w:rsid w:val="00441D1A"/>
    <w:rsid w:val="00441FB8"/>
    <w:rsid w:val="00442418"/>
    <w:rsid w:val="004428C3"/>
    <w:rsid w:val="00442DA2"/>
    <w:rsid w:val="00442FA8"/>
    <w:rsid w:val="004431B5"/>
    <w:rsid w:val="00443307"/>
    <w:rsid w:val="0044406F"/>
    <w:rsid w:val="004442A4"/>
    <w:rsid w:val="004442DA"/>
    <w:rsid w:val="0044464D"/>
    <w:rsid w:val="0044477A"/>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B54"/>
    <w:rsid w:val="00475E71"/>
    <w:rsid w:val="0047656F"/>
    <w:rsid w:val="004766D7"/>
    <w:rsid w:val="004767CE"/>
    <w:rsid w:val="00476EE7"/>
    <w:rsid w:val="00477438"/>
    <w:rsid w:val="0047795F"/>
    <w:rsid w:val="00480212"/>
    <w:rsid w:val="00480B4C"/>
    <w:rsid w:val="004811D8"/>
    <w:rsid w:val="00481700"/>
    <w:rsid w:val="004819D9"/>
    <w:rsid w:val="004822A9"/>
    <w:rsid w:val="004827AE"/>
    <w:rsid w:val="00482DFB"/>
    <w:rsid w:val="004835A3"/>
    <w:rsid w:val="004835AA"/>
    <w:rsid w:val="0048373C"/>
    <w:rsid w:val="00483F86"/>
    <w:rsid w:val="00484089"/>
    <w:rsid w:val="0048410E"/>
    <w:rsid w:val="0048505D"/>
    <w:rsid w:val="00485C7E"/>
    <w:rsid w:val="00485F39"/>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80F"/>
    <w:rsid w:val="004919A6"/>
    <w:rsid w:val="0049200B"/>
    <w:rsid w:val="00492404"/>
    <w:rsid w:val="0049277E"/>
    <w:rsid w:val="00492B50"/>
    <w:rsid w:val="00492B68"/>
    <w:rsid w:val="00493831"/>
    <w:rsid w:val="00493C12"/>
    <w:rsid w:val="004942DE"/>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A2F"/>
    <w:rsid w:val="004A0B80"/>
    <w:rsid w:val="004A1AA9"/>
    <w:rsid w:val="004A1B68"/>
    <w:rsid w:val="004A21D0"/>
    <w:rsid w:val="004A283C"/>
    <w:rsid w:val="004A2919"/>
    <w:rsid w:val="004A2930"/>
    <w:rsid w:val="004A2F2C"/>
    <w:rsid w:val="004A2F73"/>
    <w:rsid w:val="004A3533"/>
    <w:rsid w:val="004A3AB1"/>
    <w:rsid w:val="004A3C57"/>
    <w:rsid w:val="004A4093"/>
    <w:rsid w:val="004A41D1"/>
    <w:rsid w:val="004A4A72"/>
    <w:rsid w:val="004A6501"/>
    <w:rsid w:val="004A6510"/>
    <w:rsid w:val="004A6891"/>
    <w:rsid w:val="004A6954"/>
    <w:rsid w:val="004A6BCF"/>
    <w:rsid w:val="004A7028"/>
    <w:rsid w:val="004A72C0"/>
    <w:rsid w:val="004A735A"/>
    <w:rsid w:val="004A79EB"/>
    <w:rsid w:val="004A7E69"/>
    <w:rsid w:val="004B01C9"/>
    <w:rsid w:val="004B0941"/>
    <w:rsid w:val="004B170F"/>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220"/>
    <w:rsid w:val="004C324D"/>
    <w:rsid w:val="004C33AA"/>
    <w:rsid w:val="004C343F"/>
    <w:rsid w:val="004C35EB"/>
    <w:rsid w:val="004C3AD6"/>
    <w:rsid w:val="004C3FBC"/>
    <w:rsid w:val="004C460C"/>
    <w:rsid w:val="004C53D8"/>
    <w:rsid w:val="004C5600"/>
    <w:rsid w:val="004C5618"/>
    <w:rsid w:val="004C5795"/>
    <w:rsid w:val="004C57FF"/>
    <w:rsid w:val="004C5872"/>
    <w:rsid w:val="004C5B4A"/>
    <w:rsid w:val="004C5C23"/>
    <w:rsid w:val="004C5E07"/>
    <w:rsid w:val="004C61F2"/>
    <w:rsid w:val="004C66F1"/>
    <w:rsid w:val="004C6976"/>
    <w:rsid w:val="004C7412"/>
    <w:rsid w:val="004C7937"/>
    <w:rsid w:val="004C7F29"/>
    <w:rsid w:val="004D0922"/>
    <w:rsid w:val="004D0D39"/>
    <w:rsid w:val="004D1053"/>
    <w:rsid w:val="004D1421"/>
    <w:rsid w:val="004D1783"/>
    <w:rsid w:val="004D2C76"/>
    <w:rsid w:val="004D3121"/>
    <w:rsid w:val="004D3656"/>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2A"/>
    <w:rsid w:val="004D77C9"/>
    <w:rsid w:val="004D78ED"/>
    <w:rsid w:val="004D7F8E"/>
    <w:rsid w:val="004E0343"/>
    <w:rsid w:val="004E05D3"/>
    <w:rsid w:val="004E066F"/>
    <w:rsid w:val="004E0962"/>
    <w:rsid w:val="004E0E63"/>
    <w:rsid w:val="004E14CB"/>
    <w:rsid w:val="004E1DFB"/>
    <w:rsid w:val="004E20AC"/>
    <w:rsid w:val="004E2328"/>
    <w:rsid w:val="004E23A7"/>
    <w:rsid w:val="004E2554"/>
    <w:rsid w:val="004E2DC6"/>
    <w:rsid w:val="004E4268"/>
    <w:rsid w:val="004E4EA6"/>
    <w:rsid w:val="004E5418"/>
    <w:rsid w:val="004E6B02"/>
    <w:rsid w:val="004E76F5"/>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4F7FED"/>
    <w:rsid w:val="00500A0F"/>
    <w:rsid w:val="00500B07"/>
    <w:rsid w:val="00500C05"/>
    <w:rsid w:val="0050100B"/>
    <w:rsid w:val="0050101A"/>
    <w:rsid w:val="005013BF"/>
    <w:rsid w:val="00501A5B"/>
    <w:rsid w:val="00501AD7"/>
    <w:rsid w:val="00501B44"/>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C31"/>
    <w:rsid w:val="00505CC2"/>
    <w:rsid w:val="005062A9"/>
    <w:rsid w:val="00506943"/>
    <w:rsid w:val="00506EF1"/>
    <w:rsid w:val="00507002"/>
    <w:rsid w:val="005079F2"/>
    <w:rsid w:val="00507A4B"/>
    <w:rsid w:val="0051016B"/>
    <w:rsid w:val="0051040F"/>
    <w:rsid w:val="005105E6"/>
    <w:rsid w:val="00510B56"/>
    <w:rsid w:val="00510D6C"/>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011"/>
    <w:rsid w:val="00516146"/>
    <w:rsid w:val="00516384"/>
    <w:rsid w:val="005168E9"/>
    <w:rsid w:val="00516B78"/>
    <w:rsid w:val="00516C15"/>
    <w:rsid w:val="00517890"/>
    <w:rsid w:val="00517B5C"/>
    <w:rsid w:val="00517C75"/>
    <w:rsid w:val="00517F10"/>
    <w:rsid w:val="0052053E"/>
    <w:rsid w:val="00520AE1"/>
    <w:rsid w:val="00520EEF"/>
    <w:rsid w:val="00520F0F"/>
    <w:rsid w:val="005211C4"/>
    <w:rsid w:val="0052136D"/>
    <w:rsid w:val="0052178B"/>
    <w:rsid w:val="00522156"/>
    <w:rsid w:val="0052274E"/>
    <w:rsid w:val="00522C81"/>
    <w:rsid w:val="005230DE"/>
    <w:rsid w:val="00523175"/>
    <w:rsid w:val="005242E9"/>
    <w:rsid w:val="0052480D"/>
    <w:rsid w:val="0052485E"/>
    <w:rsid w:val="005249F0"/>
    <w:rsid w:val="00524DE1"/>
    <w:rsid w:val="005254D8"/>
    <w:rsid w:val="00525BF0"/>
    <w:rsid w:val="00525C14"/>
    <w:rsid w:val="00525C2F"/>
    <w:rsid w:val="00525DD2"/>
    <w:rsid w:val="00526321"/>
    <w:rsid w:val="00526671"/>
    <w:rsid w:val="00526CB9"/>
    <w:rsid w:val="00526F20"/>
    <w:rsid w:val="005274DD"/>
    <w:rsid w:val="00527DE7"/>
    <w:rsid w:val="00530018"/>
    <w:rsid w:val="0053045F"/>
    <w:rsid w:val="00530680"/>
    <w:rsid w:val="00530686"/>
    <w:rsid w:val="00530791"/>
    <w:rsid w:val="00530801"/>
    <w:rsid w:val="005308EF"/>
    <w:rsid w:val="00530BC4"/>
    <w:rsid w:val="00530F4C"/>
    <w:rsid w:val="00531263"/>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3E"/>
    <w:rsid w:val="00535767"/>
    <w:rsid w:val="00535B8D"/>
    <w:rsid w:val="005361EC"/>
    <w:rsid w:val="00536850"/>
    <w:rsid w:val="00536A29"/>
    <w:rsid w:val="00536AC8"/>
    <w:rsid w:val="00536CE5"/>
    <w:rsid w:val="0053701E"/>
    <w:rsid w:val="00537224"/>
    <w:rsid w:val="00537430"/>
    <w:rsid w:val="005374E4"/>
    <w:rsid w:val="00537550"/>
    <w:rsid w:val="00537630"/>
    <w:rsid w:val="00537759"/>
    <w:rsid w:val="00540611"/>
    <w:rsid w:val="00540759"/>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341"/>
    <w:rsid w:val="0056062D"/>
    <w:rsid w:val="00560D56"/>
    <w:rsid w:val="00561031"/>
    <w:rsid w:val="005610D2"/>
    <w:rsid w:val="0056119D"/>
    <w:rsid w:val="005615FD"/>
    <w:rsid w:val="0056192A"/>
    <w:rsid w:val="00561994"/>
    <w:rsid w:val="00561A3E"/>
    <w:rsid w:val="005625B0"/>
    <w:rsid w:val="00562C26"/>
    <w:rsid w:val="00562EDA"/>
    <w:rsid w:val="005636BF"/>
    <w:rsid w:val="00563A91"/>
    <w:rsid w:val="00563B3F"/>
    <w:rsid w:val="00563E2C"/>
    <w:rsid w:val="00564486"/>
    <w:rsid w:val="0056462E"/>
    <w:rsid w:val="00564B0B"/>
    <w:rsid w:val="00564D95"/>
    <w:rsid w:val="005651C7"/>
    <w:rsid w:val="00565312"/>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1F2"/>
    <w:rsid w:val="0057666A"/>
    <w:rsid w:val="00576F10"/>
    <w:rsid w:val="005771BC"/>
    <w:rsid w:val="005772A6"/>
    <w:rsid w:val="00577B06"/>
    <w:rsid w:val="0058033C"/>
    <w:rsid w:val="00581A68"/>
    <w:rsid w:val="00581B00"/>
    <w:rsid w:val="005820C1"/>
    <w:rsid w:val="0058229F"/>
    <w:rsid w:val="00582D10"/>
    <w:rsid w:val="00582FDB"/>
    <w:rsid w:val="005836AF"/>
    <w:rsid w:val="0058370F"/>
    <w:rsid w:val="0058426B"/>
    <w:rsid w:val="00584381"/>
    <w:rsid w:val="0058454D"/>
    <w:rsid w:val="005851D2"/>
    <w:rsid w:val="0058532E"/>
    <w:rsid w:val="005854C4"/>
    <w:rsid w:val="005864FA"/>
    <w:rsid w:val="00586956"/>
    <w:rsid w:val="00586C79"/>
    <w:rsid w:val="00586F44"/>
    <w:rsid w:val="00587942"/>
    <w:rsid w:val="0059005E"/>
    <w:rsid w:val="00590164"/>
    <w:rsid w:val="005902F9"/>
    <w:rsid w:val="005903C0"/>
    <w:rsid w:val="005904C5"/>
    <w:rsid w:val="00590740"/>
    <w:rsid w:val="00590995"/>
    <w:rsid w:val="00591628"/>
    <w:rsid w:val="005920C3"/>
    <w:rsid w:val="005924A3"/>
    <w:rsid w:val="005929A6"/>
    <w:rsid w:val="005929C5"/>
    <w:rsid w:val="005931AE"/>
    <w:rsid w:val="0059377B"/>
    <w:rsid w:val="0059523C"/>
    <w:rsid w:val="0059534B"/>
    <w:rsid w:val="00595DE5"/>
    <w:rsid w:val="00596976"/>
    <w:rsid w:val="00596A1B"/>
    <w:rsid w:val="00596F7D"/>
    <w:rsid w:val="00597341"/>
    <w:rsid w:val="00597401"/>
    <w:rsid w:val="005976B3"/>
    <w:rsid w:val="00597A97"/>
    <w:rsid w:val="00597B21"/>
    <w:rsid w:val="005A043C"/>
    <w:rsid w:val="005A0A3E"/>
    <w:rsid w:val="005A186A"/>
    <w:rsid w:val="005A19A2"/>
    <w:rsid w:val="005A19CF"/>
    <w:rsid w:val="005A1AF7"/>
    <w:rsid w:val="005A1B4F"/>
    <w:rsid w:val="005A1EDF"/>
    <w:rsid w:val="005A2454"/>
    <w:rsid w:val="005A2A9B"/>
    <w:rsid w:val="005A369F"/>
    <w:rsid w:val="005A3A9C"/>
    <w:rsid w:val="005A3CCD"/>
    <w:rsid w:val="005A4F0D"/>
    <w:rsid w:val="005A6036"/>
    <w:rsid w:val="005A625C"/>
    <w:rsid w:val="005A62E8"/>
    <w:rsid w:val="005A64BF"/>
    <w:rsid w:val="005A64F5"/>
    <w:rsid w:val="005A6AD0"/>
    <w:rsid w:val="005A6C32"/>
    <w:rsid w:val="005A6C9E"/>
    <w:rsid w:val="005A6F3C"/>
    <w:rsid w:val="005A71B4"/>
    <w:rsid w:val="005A7470"/>
    <w:rsid w:val="005A74E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88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CB7"/>
    <w:rsid w:val="005E0EA3"/>
    <w:rsid w:val="005E15C8"/>
    <w:rsid w:val="005E1982"/>
    <w:rsid w:val="005E19F0"/>
    <w:rsid w:val="005E1C81"/>
    <w:rsid w:val="005E1D8E"/>
    <w:rsid w:val="005E1F5F"/>
    <w:rsid w:val="005E2050"/>
    <w:rsid w:val="005E2688"/>
    <w:rsid w:val="005E275E"/>
    <w:rsid w:val="005E3345"/>
    <w:rsid w:val="005E3AFA"/>
    <w:rsid w:val="005E3E29"/>
    <w:rsid w:val="005E3E6B"/>
    <w:rsid w:val="005E4410"/>
    <w:rsid w:val="005E4829"/>
    <w:rsid w:val="005E49D3"/>
    <w:rsid w:val="005E4C48"/>
    <w:rsid w:val="005E4F5F"/>
    <w:rsid w:val="005E529F"/>
    <w:rsid w:val="005E54EC"/>
    <w:rsid w:val="005E55AA"/>
    <w:rsid w:val="005E5E8F"/>
    <w:rsid w:val="005E614E"/>
    <w:rsid w:val="005E6197"/>
    <w:rsid w:val="005E659E"/>
    <w:rsid w:val="005E6A78"/>
    <w:rsid w:val="005E740F"/>
    <w:rsid w:val="005E79CB"/>
    <w:rsid w:val="005E7BE7"/>
    <w:rsid w:val="005E7F0C"/>
    <w:rsid w:val="005F0256"/>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E44"/>
    <w:rsid w:val="005F2EC0"/>
    <w:rsid w:val="005F3053"/>
    <w:rsid w:val="005F318B"/>
    <w:rsid w:val="005F3359"/>
    <w:rsid w:val="005F3AB3"/>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973"/>
    <w:rsid w:val="005F7A7B"/>
    <w:rsid w:val="006000FE"/>
    <w:rsid w:val="0060020A"/>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964"/>
    <w:rsid w:val="00606DD8"/>
    <w:rsid w:val="00607C77"/>
    <w:rsid w:val="00607D29"/>
    <w:rsid w:val="00610135"/>
    <w:rsid w:val="00610445"/>
    <w:rsid w:val="00610FBD"/>
    <w:rsid w:val="00611234"/>
    <w:rsid w:val="0061131E"/>
    <w:rsid w:val="0061155D"/>
    <w:rsid w:val="0061186C"/>
    <w:rsid w:val="00611BFD"/>
    <w:rsid w:val="00611F48"/>
    <w:rsid w:val="006122C4"/>
    <w:rsid w:val="0061247F"/>
    <w:rsid w:val="006127B0"/>
    <w:rsid w:val="00612863"/>
    <w:rsid w:val="00612936"/>
    <w:rsid w:val="00612B46"/>
    <w:rsid w:val="00613472"/>
    <w:rsid w:val="006134E7"/>
    <w:rsid w:val="00613D72"/>
    <w:rsid w:val="0061448A"/>
    <w:rsid w:val="00614850"/>
    <w:rsid w:val="0061485A"/>
    <w:rsid w:val="00614F00"/>
    <w:rsid w:val="0061502F"/>
    <w:rsid w:val="006151B8"/>
    <w:rsid w:val="0061557A"/>
    <w:rsid w:val="0061561A"/>
    <w:rsid w:val="0061574F"/>
    <w:rsid w:val="0061580A"/>
    <w:rsid w:val="006159E4"/>
    <w:rsid w:val="00615A96"/>
    <w:rsid w:val="00616038"/>
    <w:rsid w:val="0061659D"/>
    <w:rsid w:val="00616690"/>
    <w:rsid w:val="00616942"/>
    <w:rsid w:val="00616BB2"/>
    <w:rsid w:val="00617417"/>
    <w:rsid w:val="00617547"/>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38E"/>
    <w:rsid w:val="006244B1"/>
    <w:rsid w:val="00624600"/>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341"/>
    <w:rsid w:val="00631C31"/>
    <w:rsid w:val="00631FE8"/>
    <w:rsid w:val="0063224E"/>
    <w:rsid w:val="00632CE3"/>
    <w:rsid w:val="00632E8A"/>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4B6"/>
    <w:rsid w:val="00644684"/>
    <w:rsid w:val="006446A5"/>
    <w:rsid w:val="00644AE7"/>
    <w:rsid w:val="00644BD6"/>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47FBC"/>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948"/>
    <w:rsid w:val="006609F8"/>
    <w:rsid w:val="00660CC2"/>
    <w:rsid w:val="00660DAC"/>
    <w:rsid w:val="00660E4D"/>
    <w:rsid w:val="00660E8B"/>
    <w:rsid w:val="0066143E"/>
    <w:rsid w:val="00661E18"/>
    <w:rsid w:val="00662717"/>
    <w:rsid w:val="0066277B"/>
    <w:rsid w:val="0066289B"/>
    <w:rsid w:val="006628B4"/>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2219"/>
    <w:rsid w:val="00672DAF"/>
    <w:rsid w:val="00673145"/>
    <w:rsid w:val="00673291"/>
    <w:rsid w:val="00673AFB"/>
    <w:rsid w:val="00673EC0"/>
    <w:rsid w:val="006740EF"/>
    <w:rsid w:val="006741F0"/>
    <w:rsid w:val="00674592"/>
    <w:rsid w:val="0067485A"/>
    <w:rsid w:val="00674BA3"/>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190"/>
    <w:rsid w:val="006863AC"/>
    <w:rsid w:val="0068657C"/>
    <w:rsid w:val="00686C58"/>
    <w:rsid w:val="00686D69"/>
    <w:rsid w:val="006876C7"/>
    <w:rsid w:val="00687729"/>
    <w:rsid w:val="006878F3"/>
    <w:rsid w:val="0069006B"/>
    <w:rsid w:val="0069049E"/>
    <w:rsid w:val="00690875"/>
    <w:rsid w:val="00690A7E"/>
    <w:rsid w:val="00690B50"/>
    <w:rsid w:val="00690B73"/>
    <w:rsid w:val="00690BA3"/>
    <w:rsid w:val="0069121E"/>
    <w:rsid w:val="00691346"/>
    <w:rsid w:val="0069172E"/>
    <w:rsid w:val="00692291"/>
    <w:rsid w:val="006930A3"/>
    <w:rsid w:val="006933C9"/>
    <w:rsid w:val="0069344E"/>
    <w:rsid w:val="00693906"/>
    <w:rsid w:val="006939F3"/>
    <w:rsid w:val="00693C4B"/>
    <w:rsid w:val="0069446A"/>
    <w:rsid w:val="00694498"/>
    <w:rsid w:val="00694D5D"/>
    <w:rsid w:val="00694D92"/>
    <w:rsid w:val="00694E59"/>
    <w:rsid w:val="00694F8C"/>
    <w:rsid w:val="006955A5"/>
    <w:rsid w:val="006962E7"/>
    <w:rsid w:val="0069633E"/>
    <w:rsid w:val="00696393"/>
    <w:rsid w:val="00696E01"/>
    <w:rsid w:val="00696F88"/>
    <w:rsid w:val="0069733E"/>
    <w:rsid w:val="00697761"/>
    <w:rsid w:val="006977CC"/>
    <w:rsid w:val="006A0281"/>
    <w:rsid w:val="006A0359"/>
    <w:rsid w:val="006A042F"/>
    <w:rsid w:val="006A0FB6"/>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C86"/>
    <w:rsid w:val="006A60DA"/>
    <w:rsid w:val="006A617B"/>
    <w:rsid w:val="006A61F2"/>
    <w:rsid w:val="006A6FE1"/>
    <w:rsid w:val="006A71E4"/>
    <w:rsid w:val="006A744A"/>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46A"/>
    <w:rsid w:val="006C1518"/>
    <w:rsid w:val="006C1BD6"/>
    <w:rsid w:val="006C2359"/>
    <w:rsid w:val="006C252A"/>
    <w:rsid w:val="006C2711"/>
    <w:rsid w:val="006C2929"/>
    <w:rsid w:val="006C2ED7"/>
    <w:rsid w:val="006C2F70"/>
    <w:rsid w:val="006C3804"/>
    <w:rsid w:val="006C3B7C"/>
    <w:rsid w:val="006C3E81"/>
    <w:rsid w:val="006C406E"/>
    <w:rsid w:val="006C43FA"/>
    <w:rsid w:val="006C4D3D"/>
    <w:rsid w:val="006C4D86"/>
    <w:rsid w:val="006C552C"/>
    <w:rsid w:val="006C5695"/>
    <w:rsid w:val="006C59F3"/>
    <w:rsid w:val="006C5F82"/>
    <w:rsid w:val="006C64E5"/>
    <w:rsid w:val="006C69F1"/>
    <w:rsid w:val="006C6A14"/>
    <w:rsid w:val="006C71A8"/>
    <w:rsid w:val="006C7327"/>
    <w:rsid w:val="006C7469"/>
    <w:rsid w:val="006C7AE2"/>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810"/>
    <w:rsid w:val="006D54FF"/>
    <w:rsid w:val="006D59CD"/>
    <w:rsid w:val="006D5AD4"/>
    <w:rsid w:val="006D60DF"/>
    <w:rsid w:val="006D6220"/>
    <w:rsid w:val="006D62AB"/>
    <w:rsid w:val="006D62C7"/>
    <w:rsid w:val="006D6312"/>
    <w:rsid w:val="006D641A"/>
    <w:rsid w:val="006D69F9"/>
    <w:rsid w:val="006D6DA5"/>
    <w:rsid w:val="006D6E51"/>
    <w:rsid w:val="006D7219"/>
    <w:rsid w:val="006D7315"/>
    <w:rsid w:val="006D7330"/>
    <w:rsid w:val="006D7B1B"/>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4048"/>
    <w:rsid w:val="006E4217"/>
    <w:rsid w:val="006E44A7"/>
    <w:rsid w:val="006E46B8"/>
    <w:rsid w:val="006E4AFB"/>
    <w:rsid w:val="006E54E1"/>
    <w:rsid w:val="006E5AD6"/>
    <w:rsid w:val="006E5C1E"/>
    <w:rsid w:val="006E662D"/>
    <w:rsid w:val="006E6697"/>
    <w:rsid w:val="006E6CD3"/>
    <w:rsid w:val="006E6D15"/>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2FBE"/>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19"/>
    <w:rsid w:val="00711670"/>
    <w:rsid w:val="00711B33"/>
    <w:rsid w:val="00712196"/>
    <w:rsid w:val="007125BF"/>
    <w:rsid w:val="007133EC"/>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5F"/>
    <w:rsid w:val="0072428F"/>
    <w:rsid w:val="00724347"/>
    <w:rsid w:val="007245D5"/>
    <w:rsid w:val="007246E8"/>
    <w:rsid w:val="00724826"/>
    <w:rsid w:val="00724863"/>
    <w:rsid w:val="00724D7B"/>
    <w:rsid w:val="00725598"/>
    <w:rsid w:val="00725AE2"/>
    <w:rsid w:val="00725F88"/>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EAB"/>
    <w:rsid w:val="0073309C"/>
    <w:rsid w:val="007330D7"/>
    <w:rsid w:val="007330E3"/>
    <w:rsid w:val="0073349C"/>
    <w:rsid w:val="00733659"/>
    <w:rsid w:val="0073376A"/>
    <w:rsid w:val="00733E8E"/>
    <w:rsid w:val="00733F78"/>
    <w:rsid w:val="00733FC1"/>
    <w:rsid w:val="007341DF"/>
    <w:rsid w:val="0073466F"/>
    <w:rsid w:val="00734849"/>
    <w:rsid w:val="00734987"/>
    <w:rsid w:val="00734E76"/>
    <w:rsid w:val="00735417"/>
    <w:rsid w:val="00735526"/>
    <w:rsid w:val="00735A8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8A8"/>
    <w:rsid w:val="00744E19"/>
    <w:rsid w:val="0074553D"/>
    <w:rsid w:val="007455A8"/>
    <w:rsid w:val="00745A17"/>
    <w:rsid w:val="00745C0D"/>
    <w:rsid w:val="00745CD5"/>
    <w:rsid w:val="00745D38"/>
    <w:rsid w:val="00746041"/>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CDB"/>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668"/>
    <w:rsid w:val="0075583D"/>
    <w:rsid w:val="00755B54"/>
    <w:rsid w:val="00755FD3"/>
    <w:rsid w:val="0075603F"/>
    <w:rsid w:val="007563B3"/>
    <w:rsid w:val="00756A9B"/>
    <w:rsid w:val="00756E3A"/>
    <w:rsid w:val="007572EB"/>
    <w:rsid w:val="00757365"/>
    <w:rsid w:val="007579AC"/>
    <w:rsid w:val="007579F2"/>
    <w:rsid w:val="00757C45"/>
    <w:rsid w:val="00757DEA"/>
    <w:rsid w:val="00757F71"/>
    <w:rsid w:val="007605E9"/>
    <w:rsid w:val="007606C8"/>
    <w:rsid w:val="00760D0C"/>
    <w:rsid w:val="007619AD"/>
    <w:rsid w:val="00761B58"/>
    <w:rsid w:val="00761F36"/>
    <w:rsid w:val="0076296A"/>
    <w:rsid w:val="00762D74"/>
    <w:rsid w:val="00762DFA"/>
    <w:rsid w:val="00762E47"/>
    <w:rsid w:val="007637B6"/>
    <w:rsid w:val="00764778"/>
    <w:rsid w:val="00764ECF"/>
    <w:rsid w:val="00765421"/>
    <w:rsid w:val="0076546D"/>
    <w:rsid w:val="00765864"/>
    <w:rsid w:val="0076586E"/>
    <w:rsid w:val="007659DD"/>
    <w:rsid w:val="0076622C"/>
    <w:rsid w:val="00766479"/>
    <w:rsid w:val="00766A2B"/>
    <w:rsid w:val="00766DDD"/>
    <w:rsid w:val="007670F0"/>
    <w:rsid w:val="00770441"/>
    <w:rsid w:val="007705D7"/>
    <w:rsid w:val="00770C60"/>
    <w:rsid w:val="00770E78"/>
    <w:rsid w:val="00771D69"/>
    <w:rsid w:val="0077219C"/>
    <w:rsid w:val="007726A7"/>
    <w:rsid w:val="007726F1"/>
    <w:rsid w:val="0077302C"/>
    <w:rsid w:val="0077311D"/>
    <w:rsid w:val="00773B75"/>
    <w:rsid w:val="00773C87"/>
    <w:rsid w:val="007742C2"/>
    <w:rsid w:val="007743F6"/>
    <w:rsid w:val="00774ADF"/>
    <w:rsid w:val="00775397"/>
    <w:rsid w:val="00775BC0"/>
    <w:rsid w:val="00775C1B"/>
    <w:rsid w:val="00775D80"/>
    <w:rsid w:val="007764EE"/>
    <w:rsid w:val="00776FEC"/>
    <w:rsid w:val="007773F1"/>
    <w:rsid w:val="007776B4"/>
    <w:rsid w:val="0078053D"/>
    <w:rsid w:val="00780611"/>
    <w:rsid w:val="00780927"/>
    <w:rsid w:val="007810AF"/>
    <w:rsid w:val="00781D8E"/>
    <w:rsid w:val="00782785"/>
    <w:rsid w:val="00782B0A"/>
    <w:rsid w:val="007832CA"/>
    <w:rsid w:val="00783D9D"/>
    <w:rsid w:val="00783E94"/>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6FDB"/>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7EF"/>
    <w:rsid w:val="00794BB1"/>
    <w:rsid w:val="00794E57"/>
    <w:rsid w:val="007958B9"/>
    <w:rsid w:val="007959E1"/>
    <w:rsid w:val="00795AB9"/>
    <w:rsid w:val="00795B34"/>
    <w:rsid w:val="00795D15"/>
    <w:rsid w:val="00795FAA"/>
    <w:rsid w:val="00795FC9"/>
    <w:rsid w:val="007960BE"/>
    <w:rsid w:val="00796765"/>
    <w:rsid w:val="0079725B"/>
    <w:rsid w:val="007976D3"/>
    <w:rsid w:val="0079779B"/>
    <w:rsid w:val="007978E6"/>
    <w:rsid w:val="00797E04"/>
    <w:rsid w:val="00797E5F"/>
    <w:rsid w:val="007A034B"/>
    <w:rsid w:val="007A0F25"/>
    <w:rsid w:val="007A1050"/>
    <w:rsid w:val="007A1829"/>
    <w:rsid w:val="007A1B22"/>
    <w:rsid w:val="007A1C55"/>
    <w:rsid w:val="007A1FB0"/>
    <w:rsid w:val="007A22CE"/>
    <w:rsid w:val="007A2534"/>
    <w:rsid w:val="007A2D8C"/>
    <w:rsid w:val="007A2DF2"/>
    <w:rsid w:val="007A2EC9"/>
    <w:rsid w:val="007A33A2"/>
    <w:rsid w:val="007A3474"/>
    <w:rsid w:val="007A3487"/>
    <w:rsid w:val="007A36E6"/>
    <w:rsid w:val="007A36FE"/>
    <w:rsid w:val="007A380B"/>
    <w:rsid w:val="007A3B1F"/>
    <w:rsid w:val="007A3F6E"/>
    <w:rsid w:val="007A42A1"/>
    <w:rsid w:val="007A4605"/>
    <w:rsid w:val="007A4C89"/>
    <w:rsid w:val="007A4E4B"/>
    <w:rsid w:val="007A5A43"/>
    <w:rsid w:val="007A5AA9"/>
    <w:rsid w:val="007A5CEA"/>
    <w:rsid w:val="007A68BF"/>
    <w:rsid w:val="007A69A9"/>
    <w:rsid w:val="007A6E31"/>
    <w:rsid w:val="007A7007"/>
    <w:rsid w:val="007A761D"/>
    <w:rsid w:val="007A7ACB"/>
    <w:rsid w:val="007B087A"/>
    <w:rsid w:val="007B0BA3"/>
    <w:rsid w:val="007B138C"/>
    <w:rsid w:val="007B13AD"/>
    <w:rsid w:val="007B13BE"/>
    <w:rsid w:val="007B2366"/>
    <w:rsid w:val="007B2498"/>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0B07"/>
    <w:rsid w:val="007D19AD"/>
    <w:rsid w:val="007D1A93"/>
    <w:rsid w:val="007D20CD"/>
    <w:rsid w:val="007D26C1"/>
    <w:rsid w:val="007D29D1"/>
    <w:rsid w:val="007D2C58"/>
    <w:rsid w:val="007D2D68"/>
    <w:rsid w:val="007D2E32"/>
    <w:rsid w:val="007D3481"/>
    <w:rsid w:val="007D3655"/>
    <w:rsid w:val="007D3A5B"/>
    <w:rsid w:val="007D3D49"/>
    <w:rsid w:val="007D40C5"/>
    <w:rsid w:val="007D42F7"/>
    <w:rsid w:val="007D435F"/>
    <w:rsid w:val="007D4453"/>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762"/>
    <w:rsid w:val="007E68B0"/>
    <w:rsid w:val="007E6E66"/>
    <w:rsid w:val="007E7153"/>
    <w:rsid w:val="007E720D"/>
    <w:rsid w:val="007E7858"/>
    <w:rsid w:val="007E7C3E"/>
    <w:rsid w:val="007F0549"/>
    <w:rsid w:val="007F0760"/>
    <w:rsid w:val="007F0867"/>
    <w:rsid w:val="007F08A1"/>
    <w:rsid w:val="007F1254"/>
    <w:rsid w:val="007F24E1"/>
    <w:rsid w:val="007F26EC"/>
    <w:rsid w:val="007F2CE5"/>
    <w:rsid w:val="007F3099"/>
    <w:rsid w:val="007F3BDD"/>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3D2"/>
    <w:rsid w:val="008029AE"/>
    <w:rsid w:val="00802C2D"/>
    <w:rsid w:val="00802D09"/>
    <w:rsid w:val="008030A2"/>
    <w:rsid w:val="00803606"/>
    <w:rsid w:val="00803BF0"/>
    <w:rsid w:val="00804A2A"/>
    <w:rsid w:val="00804EC6"/>
    <w:rsid w:val="00805355"/>
    <w:rsid w:val="008057A5"/>
    <w:rsid w:val="0080590F"/>
    <w:rsid w:val="00805911"/>
    <w:rsid w:val="00805B99"/>
    <w:rsid w:val="00805C26"/>
    <w:rsid w:val="00806376"/>
    <w:rsid w:val="008066B7"/>
    <w:rsid w:val="00806826"/>
    <w:rsid w:val="00806A55"/>
    <w:rsid w:val="00806B31"/>
    <w:rsid w:val="00807352"/>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B47"/>
    <w:rsid w:val="00836F36"/>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96B"/>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2AB"/>
    <w:rsid w:val="00862568"/>
    <w:rsid w:val="00862B09"/>
    <w:rsid w:val="00862E0F"/>
    <w:rsid w:val="00863426"/>
    <w:rsid w:val="00864450"/>
    <w:rsid w:val="008645FC"/>
    <w:rsid w:val="0086493B"/>
    <w:rsid w:val="00865D2B"/>
    <w:rsid w:val="00866251"/>
    <w:rsid w:val="008663B0"/>
    <w:rsid w:val="00866462"/>
    <w:rsid w:val="008666D1"/>
    <w:rsid w:val="008667BC"/>
    <w:rsid w:val="008667E2"/>
    <w:rsid w:val="00866B4D"/>
    <w:rsid w:val="00866E96"/>
    <w:rsid w:val="0086744F"/>
    <w:rsid w:val="0086761B"/>
    <w:rsid w:val="00867A65"/>
    <w:rsid w:val="0087013B"/>
    <w:rsid w:val="008709BA"/>
    <w:rsid w:val="00870A83"/>
    <w:rsid w:val="00870CD9"/>
    <w:rsid w:val="00871390"/>
    <w:rsid w:val="008714A1"/>
    <w:rsid w:val="00871874"/>
    <w:rsid w:val="00872029"/>
    <w:rsid w:val="0087220C"/>
    <w:rsid w:val="00872A83"/>
    <w:rsid w:val="008731D1"/>
    <w:rsid w:val="00873BC7"/>
    <w:rsid w:val="00874211"/>
    <w:rsid w:val="0087485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FD9"/>
    <w:rsid w:val="00880182"/>
    <w:rsid w:val="0088037D"/>
    <w:rsid w:val="00880AC6"/>
    <w:rsid w:val="00880ED4"/>
    <w:rsid w:val="00880F1B"/>
    <w:rsid w:val="00881164"/>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1E6E"/>
    <w:rsid w:val="008A2151"/>
    <w:rsid w:val="008A2363"/>
    <w:rsid w:val="008A25FA"/>
    <w:rsid w:val="008A2B9A"/>
    <w:rsid w:val="008A3368"/>
    <w:rsid w:val="008A36D8"/>
    <w:rsid w:val="008A3734"/>
    <w:rsid w:val="008A3B1E"/>
    <w:rsid w:val="008A3E5E"/>
    <w:rsid w:val="008A3EE4"/>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79A"/>
    <w:rsid w:val="008B0F35"/>
    <w:rsid w:val="008B11F3"/>
    <w:rsid w:val="008B12E3"/>
    <w:rsid w:val="008B1778"/>
    <w:rsid w:val="008B18B4"/>
    <w:rsid w:val="008B1B00"/>
    <w:rsid w:val="008B1DAE"/>
    <w:rsid w:val="008B22CE"/>
    <w:rsid w:val="008B2C50"/>
    <w:rsid w:val="008B3131"/>
    <w:rsid w:val="008B35A0"/>
    <w:rsid w:val="008B35A1"/>
    <w:rsid w:val="008B35AA"/>
    <w:rsid w:val="008B454A"/>
    <w:rsid w:val="008B4782"/>
    <w:rsid w:val="008B4BB4"/>
    <w:rsid w:val="008B4C5D"/>
    <w:rsid w:val="008B529D"/>
    <w:rsid w:val="008B56C1"/>
    <w:rsid w:val="008B56F5"/>
    <w:rsid w:val="008B5EE3"/>
    <w:rsid w:val="008B7EC3"/>
    <w:rsid w:val="008B7F5D"/>
    <w:rsid w:val="008C021E"/>
    <w:rsid w:val="008C0319"/>
    <w:rsid w:val="008C05A9"/>
    <w:rsid w:val="008C05CE"/>
    <w:rsid w:val="008C0A60"/>
    <w:rsid w:val="008C0DD5"/>
    <w:rsid w:val="008C0F36"/>
    <w:rsid w:val="008C1541"/>
    <w:rsid w:val="008C1AA5"/>
    <w:rsid w:val="008C1AC2"/>
    <w:rsid w:val="008C1B28"/>
    <w:rsid w:val="008C1CEE"/>
    <w:rsid w:val="008C1DEA"/>
    <w:rsid w:val="008C2053"/>
    <w:rsid w:val="008C2247"/>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55BD"/>
    <w:rsid w:val="008C57A9"/>
    <w:rsid w:val="008C59BC"/>
    <w:rsid w:val="008C5C53"/>
    <w:rsid w:val="008C5CCE"/>
    <w:rsid w:val="008C5DCB"/>
    <w:rsid w:val="008C622E"/>
    <w:rsid w:val="008C6315"/>
    <w:rsid w:val="008C66F4"/>
    <w:rsid w:val="008C682A"/>
    <w:rsid w:val="008C6865"/>
    <w:rsid w:val="008C6CBF"/>
    <w:rsid w:val="008C73BB"/>
    <w:rsid w:val="008C74CD"/>
    <w:rsid w:val="008C7CC9"/>
    <w:rsid w:val="008D07F3"/>
    <w:rsid w:val="008D0C6C"/>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4B9"/>
    <w:rsid w:val="008D562C"/>
    <w:rsid w:val="008D5A1C"/>
    <w:rsid w:val="008D6210"/>
    <w:rsid w:val="008D629A"/>
    <w:rsid w:val="008D69D5"/>
    <w:rsid w:val="008D703D"/>
    <w:rsid w:val="008D7410"/>
    <w:rsid w:val="008D7883"/>
    <w:rsid w:val="008D7B3B"/>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AE7"/>
    <w:rsid w:val="008E3B05"/>
    <w:rsid w:val="008E3BCB"/>
    <w:rsid w:val="008E40CC"/>
    <w:rsid w:val="008E4899"/>
    <w:rsid w:val="008E4C0D"/>
    <w:rsid w:val="008E54F5"/>
    <w:rsid w:val="008E5933"/>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F55"/>
    <w:rsid w:val="009033A2"/>
    <w:rsid w:val="0090372C"/>
    <w:rsid w:val="00903743"/>
    <w:rsid w:val="0090423E"/>
    <w:rsid w:val="00904271"/>
    <w:rsid w:val="009043E7"/>
    <w:rsid w:val="009045B2"/>
    <w:rsid w:val="0090480B"/>
    <w:rsid w:val="009048F4"/>
    <w:rsid w:val="00905054"/>
    <w:rsid w:val="009051EF"/>
    <w:rsid w:val="00905B4D"/>
    <w:rsid w:val="00905CCA"/>
    <w:rsid w:val="00905F43"/>
    <w:rsid w:val="00906332"/>
    <w:rsid w:val="00906CBC"/>
    <w:rsid w:val="00906E43"/>
    <w:rsid w:val="00907972"/>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3F9"/>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5117"/>
    <w:rsid w:val="00925148"/>
    <w:rsid w:val="00925B81"/>
    <w:rsid w:val="00925E77"/>
    <w:rsid w:val="009262CF"/>
    <w:rsid w:val="0092635A"/>
    <w:rsid w:val="00926434"/>
    <w:rsid w:val="00926E10"/>
    <w:rsid w:val="009271B9"/>
    <w:rsid w:val="00927627"/>
    <w:rsid w:val="009279D4"/>
    <w:rsid w:val="00927A58"/>
    <w:rsid w:val="0093032D"/>
    <w:rsid w:val="0093035B"/>
    <w:rsid w:val="0093046F"/>
    <w:rsid w:val="0093061F"/>
    <w:rsid w:val="009306C8"/>
    <w:rsid w:val="009308E3"/>
    <w:rsid w:val="00930A38"/>
    <w:rsid w:val="00930EA6"/>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661"/>
    <w:rsid w:val="00935BA0"/>
    <w:rsid w:val="00935E4C"/>
    <w:rsid w:val="00936046"/>
    <w:rsid w:val="009361D6"/>
    <w:rsid w:val="0093620A"/>
    <w:rsid w:val="00936502"/>
    <w:rsid w:val="009366FD"/>
    <w:rsid w:val="009368E1"/>
    <w:rsid w:val="00936A27"/>
    <w:rsid w:val="00936A3B"/>
    <w:rsid w:val="00937269"/>
    <w:rsid w:val="0093747A"/>
    <w:rsid w:val="009375B0"/>
    <w:rsid w:val="00937D62"/>
    <w:rsid w:val="00937D65"/>
    <w:rsid w:val="00940646"/>
    <w:rsid w:val="009408A9"/>
    <w:rsid w:val="00940EB4"/>
    <w:rsid w:val="00941357"/>
    <w:rsid w:val="009414EC"/>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5239"/>
    <w:rsid w:val="0094596E"/>
    <w:rsid w:val="00945CDA"/>
    <w:rsid w:val="0094624D"/>
    <w:rsid w:val="00946717"/>
    <w:rsid w:val="0094672C"/>
    <w:rsid w:val="009468D8"/>
    <w:rsid w:val="0094778F"/>
    <w:rsid w:val="00947845"/>
    <w:rsid w:val="00947C0A"/>
    <w:rsid w:val="00947C21"/>
    <w:rsid w:val="0095041A"/>
    <w:rsid w:val="009508DF"/>
    <w:rsid w:val="00950C5C"/>
    <w:rsid w:val="00950D30"/>
    <w:rsid w:val="00951584"/>
    <w:rsid w:val="00951E9D"/>
    <w:rsid w:val="0095207E"/>
    <w:rsid w:val="00952305"/>
    <w:rsid w:val="0095234C"/>
    <w:rsid w:val="00952557"/>
    <w:rsid w:val="00952FC9"/>
    <w:rsid w:val="00953096"/>
    <w:rsid w:val="00953602"/>
    <w:rsid w:val="00953878"/>
    <w:rsid w:val="009538B7"/>
    <w:rsid w:val="00953A7B"/>
    <w:rsid w:val="009540CE"/>
    <w:rsid w:val="00954619"/>
    <w:rsid w:val="00955468"/>
    <w:rsid w:val="0095556C"/>
    <w:rsid w:val="0095572E"/>
    <w:rsid w:val="00956143"/>
    <w:rsid w:val="00956163"/>
    <w:rsid w:val="00956166"/>
    <w:rsid w:val="009565F5"/>
    <w:rsid w:val="00956922"/>
    <w:rsid w:val="009569D9"/>
    <w:rsid w:val="00956ED3"/>
    <w:rsid w:val="0095701E"/>
    <w:rsid w:val="0095711F"/>
    <w:rsid w:val="00957380"/>
    <w:rsid w:val="0096005D"/>
    <w:rsid w:val="00960189"/>
    <w:rsid w:val="00960510"/>
    <w:rsid w:val="0096064B"/>
    <w:rsid w:val="009609FA"/>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5F37"/>
    <w:rsid w:val="009660DF"/>
    <w:rsid w:val="00966238"/>
    <w:rsid w:val="009665BE"/>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CC8"/>
    <w:rsid w:val="00974E2C"/>
    <w:rsid w:val="00974E84"/>
    <w:rsid w:val="0097525C"/>
    <w:rsid w:val="009753EC"/>
    <w:rsid w:val="0097560F"/>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E8B"/>
    <w:rsid w:val="009A022E"/>
    <w:rsid w:val="009A0322"/>
    <w:rsid w:val="009A06A5"/>
    <w:rsid w:val="009A08C9"/>
    <w:rsid w:val="009A09E5"/>
    <w:rsid w:val="009A0BC6"/>
    <w:rsid w:val="009A0E1D"/>
    <w:rsid w:val="009A0EFC"/>
    <w:rsid w:val="009A1219"/>
    <w:rsid w:val="009A13EE"/>
    <w:rsid w:val="009A17EF"/>
    <w:rsid w:val="009A20A5"/>
    <w:rsid w:val="009A2241"/>
    <w:rsid w:val="009A23AE"/>
    <w:rsid w:val="009A2BCA"/>
    <w:rsid w:val="009A2CCB"/>
    <w:rsid w:val="009A2F05"/>
    <w:rsid w:val="009A31D9"/>
    <w:rsid w:val="009A330C"/>
    <w:rsid w:val="009A3404"/>
    <w:rsid w:val="009A351F"/>
    <w:rsid w:val="009A35C1"/>
    <w:rsid w:val="009A36AD"/>
    <w:rsid w:val="009A3E1F"/>
    <w:rsid w:val="009A466F"/>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1F"/>
    <w:rsid w:val="009C60D4"/>
    <w:rsid w:val="009C6829"/>
    <w:rsid w:val="009C6BE0"/>
    <w:rsid w:val="009C7105"/>
    <w:rsid w:val="009C7278"/>
    <w:rsid w:val="009C77AE"/>
    <w:rsid w:val="009C77EC"/>
    <w:rsid w:val="009C7A92"/>
    <w:rsid w:val="009D0335"/>
    <w:rsid w:val="009D037E"/>
    <w:rsid w:val="009D0598"/>
    <w:rsid w:val="009D05FC"/>
    <w:rsid w:val="009D07B1"/>
    <w:rsid w:val="009D0C94"/>
    <w:rsid w:val="009D105C"/>
    <w:rsid w:val="009D1079"/>
    <w:rsid w:val="009D118A"/>
    <w:rsid w:val="009D175C"/>
    <w:rsid w:val="009D184B"/>
    <w:rsid w:val="009D1A75"/>
    <w:rsid w:val="009D1DB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1A2"/>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7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0"/>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51E3"/>
    <w:rsid w:val="00A05753"/>
    <w:rsid w:val="00A05A1A"/>
    <w:rsid w:val="00A05C06"/>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2FD"/>
    <w:rsid w:val="00A163B8"/>
    <w:rsid w:val="00A168FF"/>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B28"/>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E6"/>
    <w:rsid w:val="00A37144"/>
    <w:rsid w:val="00A378A4"/>
    <w:rsid w:val="00A378D0"/>
    <w:rsid w:val="00A37F5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1E18"/>
    <w:rsid w:val="00A525F9"/>
    <w:rsid w:val="00A52900"/>
    <w:rsid w:val="00A52C30"/>
    <w:rsid w:val="00A52C74"/>
    <w:rsid w:val="00A535CE"/>
    <w:rsid w:val="00A53ADB"/>
    <w:rsid w:val="00A53F39"/>
    <w:rsid w:val="00A54237"/>
    <w:rsid w:val="00A54DC9"/>
    <w:rsid w:val="00A54EE1"/>
    <w:rsid w:val="00A550D7"/>
    <w:rsid w:val="00A5516F"/>
    <w:rsid w:val="00A56490"/>
    <w:rsid w:val="00A5655A"/>
    <w:rsid w:val="00A56641"/>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6D51"/>
    <w:rsid w:val="00A6703F"/>
    <w:rsid w:val="00A67B36"/>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54"/>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602"/>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2F4"/>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4128"/>
    <w:rsid w:val="00AB4242"/>
    <w:rsid w:val="00AB44C2"/>
    <w:rsid w:val="00AB488C"/>
    <w:rsid w:val="00AB4F4A"/>
    <w:rsid w:val="00AB552C"/>
    <w:rsid w:val="00AB5591"/>
    <w:rsid w:val="00AB563B"/>
    <w:rsid w:val="00AB564D"/>
    <w:rsid w:val="00AB5A2D"/>
    <w:rsid w:val="00AB5E7B"/>
    <w:rsid w:val="00AB6287"/>
    <w:rsid w:val="00AB651A"/>
    <w:rsid w:val="00AB6C08"/>
    <w:rsid w:val="00AB7001"/>
    <w:rsid w:val="00AB7831"/>
    <w:rsid w:val="00AB7A79"/>
    <w:rsid w:val="00AB7D9B"/>
    <w:rsid w:val="00AB7FB2"/>
    <w:rsid w:val="00AC03D4"/>
    <w:rsid w:val="00AC0459"/>
    <w:rsid w:val="00AC0B51"/>
    <w:rsid w:val="00AC0CA0"/>
    <w:rsid w:val="00AC1128"/>
    <w:rsid w:val="00AC133A"/>
    <w:rsid w:val="00AC194F"/>
    <w:rsid w:val="00AC1EE2"/>
    <w:rsid w:val="00AC2449"/>
    <w:rsid w:val="00AC244D"/>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782"/>
    <w:rsid w:val="00AD3819"/>
    <w:rsid w:val="00AD39D7"/>
    <w:rsid w:val="00AD4364"/>
    <w:rsid w:val="00AD4C22"/>
    <w:rsid w:val="00AD57DD"/>
    <w:rsid w:val="00AD60A2"/>
    <w:rsid w:val="00AD6160"/>
    <w:rsid w:val="00AD6249"/>
    <w:rsid w:val="00AD6743"/>
    <w:rsid w:val="00AE00CD"/>
    <w:rsid w:val="00AE01CC"/>
    <w:rsid w:val="00AE081A"/>
    <w:rsid w:val="00AE0882"/>
    <w:rsid w:val="00AE0BE9"/>
    <w:rsid w:val="00AE0D11"/>
    <w:rsid w:val="00AE0DD0"/>
    <w:rsid w:val="00AE17C7"/>
    <w:rsid w:val="00AE1BD0"/>
    <w:rsid w:val="00AE1C4C"/>
    <w:rsid w:val="00AE1D2F"/>
    <w:rsid w:val="00AE1F11"/>
    <w:rsid w:val="00AE2095"/>
    <w:rsid w:val="00AE2166"/>
    <w:rsid w:val="00AE2441"/>
    <w:rsid w:val="00AE2537"/>
    <w:rsid w:val="00AE2F35"/>
    <w:rsid w:val="00AE308A"/>
    <w:rsid w:val="00AE323A"/>
    <w:rsid w:val="00AE32F2"/>
    <w:rsid w:val="00AE35D2"/>
    <w:rsid w:val="00AE3809"/>
    <w:rsid w:val="00AE4218"/>
    <w:rsid w:val="00AE485F"/>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10"/>
    <w:rsid w:val="00AF0B74"/>
    <w:rsid w:val="00AF1434"/>
    <w:rsid w:val="00AF14D2"/>
    <w:rsid w:val="00AF1599"/>
    <w:rsid w:val="00AF15D6"/>
    <w:rsid w:val="00AF186C"/>
    <w:rsid w:val="00AF1B4F"/>
    <w:rsid w:val="00AF2BF4"/>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FEB"/>
    <w:rsid w:val="00B00218"/>
    <w:rsid w:val="00B002BF"/>
    <w:rsid w:val="00B01301"/>
    <w:rsid w:val="00B01303"/>
    <w:rsid w:val="00B01914"/>
    <w:rsid w:val="00B01D14"/>
    <w:rsid w:val="00B01DC2"/>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7493"/>
    <w:rsid w:val="00B07565"/>
    <w:rsid w:val="00B076B3"/>
    <w:rsid w:val="00B100C4"/>
    <w:rsid w:val="00B101C9"/>
    <w:rsid w:val="00B109EB"/>
    <w:rsid w:val="00B10A3C"/>
    <w:rsid w:val="00B10B65"/>
    <w:rsid w:val="00B10DCE"/>
    <w:rsid w:val="00B10E54"/>
    <w:rsid w:val="00B10F5E"/>
    <w:rsid w:val="00B117F0"/>
    <w:rsid w:val="00B118F4"/>
    <w:rsid w:val="00B1252B"/>
    <w:rsid w:val="00B1335C"/>
    <w:rsid w:val="00B136C2"/>
    <w:rsid w:val="00B13CD4"/>
    <w:rsid w:val="00B13EBE"/>
    <w:rsid w:val="00B14E0F"/>
    <w:rsid w:val="00B15811"/>
    <w:rsid w:val="00B1596D"/>
    <w:rsid w:val="00B15AD1"/>
    <w:rsid w:val="00B15AFE"/>
    <w:rsid w:val="00B1640F"/>
    <w:rsid w:val="00B167D7"/>
    <w:rsid w:val="00B169B1"/>
    <w:rsid w:val="00B16AF2"/>
    <w:rsid w:val="00B16EEF"/>
    <w:rsid w:val="00B1716A"/>
    <w:rsid w:val="00B1770A"/>
    <w:rsid w:val="00B17C31"/>
    <w:rsid w:val="00B17D5B"/>
    <w:rsid w:val="00B201CB"/>
    <w:rsid w:val="00B20606"/>
    <w:rsid w:val="00B208D2"/>
    <w:rsid w:val="00B2182F"/>
    <w:rsid w:val="00B21DDF"/>
    <w:rsid w:val="00B21FC1"/>
    <w:rsid w:val="00B220F0"/>
    <w:rsid w:val="00B22177"/>
    <w:rsid w:val="00B224D9"/>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97"/>
    <w:rsid w:val="00B318CF"/>
    <w:rsid w:val="00B3197D"/>
    <w:rsid w:val="00B31C9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2DC"/>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3EA"/>
    <w:rsid w:val="00B5042B"/>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2F2"/>
    <w:rsid w:val="00B55383"/>
    <w:rsid w:val="00B553BD"/>
    <w:rsid w:val="00B55932"/>
    <w:rsid w:val="00B55ABF"/>
    <w:rsid w:val="00B5634C"/>
    <w:rsid w:val="00B573D3"/>
    <w:rsid w:val="00B5788D"/>
    <w:rsid w:val="00B57DC3"/>
    <w:rsid w:val="00B60013"/>
    <w:rsid w:val="00B6005B"/>
    <w:rsid w:val="00B60A05"/>
    <w:rsid w:val="00B60B8F"/>
    <w:rsid w:val="00B60BB8"/>
    <w:rsid w:val="00B61AFE"/>
    <w:rsid w:val="00B61C13"/>
    <w:rsid w:val="00B6280C"/>
    <w:rsid w:val="00B62B5B"/>
    <w:rsid w:val="00B63E95"/>
    <w:rsid w:val="00B63FC6"/>
    <w:rsid w:val="00B64178"/>
    <w:rsid w:val="00B6449F"/>
    <w:rsid w:val="00B645BE"/>
    <w:rsid w:val="00B652A0"/>
    <w:rsid w:val="00B659E3"/>
    <w:rsid w:val="00B65D41"/>
    <w:rsid w:val="00B65F77"/>
    <w:rsid w:val="00B65FD3"/>
    <w:rsid w:val="00B660FB"/>
    <w:rsid w:val="00B663F5"/>
    <w:rsid w:val="00B666BC"/>
    <w:rsid w:val="00B66A78"/>
    <w:rsid w:val="00B66D7B"/>
    <w:rsid w:val="00B67CD4"/>
    <w:rsid w:val="00B67E58"/>
    <w:rsid w:val="00B67FCD"/>
    <w:rsid w:val="00B722FB"/>
    <w:rsid w:val="00B72507"/>
    <w:rsid w:val="00B72A7A"/>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23D"/>
    <w:rsid w:val="00B80328"/>
    <w:rsid w:val="00B80D78"/>
    <w:rsid w:val="00B81182"/>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446"/>
    <w:rsid w:val="00B845D3"/>
    <w:rsid w:val="00B847F3"/>
    <w:rsid w:val="00B84E81"/>
    <w:rsid w:val="00B84E97"/>
    <w:rsid w:val="00B85DE3"/>
    <w:rsid w:val="00B85DF7"/>
    <w:rsid w:val="00B85F8D"/>
    <w:rsid w:val="00B861C5"/>
    <w:rsid w:val="00B86752"/>
    <w:rsid w:val="00B86F19"/>
    <w:rsid w:val="00B877B4"/>
    <w:rsid w:val="00B8791F"/>
    <w:rsid w:val="00B87BDA"/>
    <w:rsid w:val="00B9070A"/>
    <w:rsid w:val="00B9129A"/>
    <w:rsid w:val="00B914E0"/>
    <w:rsid w:val="00B91834"/>
    <w:rsid w:val="00B9189D"/>
    <w:rsid w:val="00B91DDC"/>
    <w:rsid w:val="00B925D4"/>
    <w:rsid w:val="00B92635"/>
    <w:rsid w:val="00B92B15"/>
    <w:rsid w:val="00B9306E"/>
    <w:rsid w:val="00B93299"/>
    <w:rsid w:val="00B936FF"/>
    <w:rsid w:val="00B93936"/>
    <w:rsid w:val="00B93AFD"/>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5FF"/>
    <w:rsid w:val="00BC763C"/>
    <w:rsid w:val="00BC7B0E"/>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D9"/>
    <w:rsid w:val="00BE38EA"/>
    <w:rsid w:val="00BE3B49"/>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4EAD"/>
    <w:rsid w:val="00BF5085"/>
    <w:rsid w:val="00BF51D9"/>
    <w:rsid w:val="00BF5214"/>
    <w:rsid w:val="00BF524B"/>
    <w:rsid w:val="00BF59D4"/>
    <w:rsid w:val="00BF613E"/>
    <w:rsid w:val="00BF6190"/>
    <w:rsid w:val="00BF6B8A"/>
    <w:rsid w:val="00BF6DF3"/>
    <w:rsid w:val="00BF75B7"/>
    <w:rsid w:val="00BF75CE"/>
    <w:rsid w:val="00BF7750"/>
    <w:rsid w:val="00BF7FE9"/>
    <w:rsid w:val="00C0008A"/>
    <w:rsid w:val="00C005F1"/>
    <w:rsid w:val="00C00C50"/>
    <w:rsid w:val="00C0136F"/>
    <w:rsid w:val="00C017A7"/>
    <w:rsid w:val="00C01D45"/>
    <w:rsid w:val="00C02611"/>
    <w:rsid w:val="00C02CEB"/>
    <w:rsid w:val="00C03D11"/>
    <w:rsid w:val="00C03E7A"/>
    <w:rsid w:val="00C04435"/>
    <w:rsid w:val="00C0443F"/>
    <w:rsid w:val="00C0449E"/>
    <w:rsid w:val="00C04B37"/>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6AC"/>
    <w:rsid w:val="00C127B9"/>
    <w:rsid w:val="00C127DA"/>
    <w:rsid w:val="00C12E4C"/>
    <w:rsid w:val="00C1336E"/>
    <w:rsid w:val="00C13809"/>
    <w:rsid w:val="00C138FD"/>
    <w:rsid w:val="00C13B9C"/>
    <w:rsid w:val="00C14C2F"/>
    <w:rsid w:val="00C14D19"/>
    <w:rsid w:val="00C15370"/>
    <w:rsid w:val="00C15D1F"/>
    <w:rsid w:val="00C16128"/>
    <w:rsid w:val="00C161B4"/>
    <w:rsid w:val="00C16B4E"/>
    <w:rsid w:val="00C16D10"/>
    <w:rsid w:val="00C17643"/>
    <w:rsid w:val="00C20256"/>
    <w:rsid w:val="00C20381"/>
    <w:rsid w:val="00C204A9"/>
    <w:rsid w:val="00C2080B"/>
    <w:rsid w:val="00C20890"/>
    <w:rsid w:val="00C20901"/>
    <w:rsid w:val="00C20E72"/>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19F"/>
    <w:rsid w:val="00C24416"/>
    <w:rsid w:val="00C244FF"/>
    <w:rsid w:val="00C24ABB"/>
    <w:rsid w:val="00C24C80"/>
    <w:rsid w:val="00C24D6B"/>
    <w:rsid w:val="00C253D4"/>
    <w:rsid w:val="00C25825"/>
    <w:rsid w:val="00C2595F"/>
    <w:rsid w:val="00C25E68"/>
    <w:rsid w:val="00C26084"/>
    <w:rsid w:val="00C26133"/>
    <w:rsid w:val="00C264F6"/>
    <w:rsid w:val="00C2686D"/>
    <w:rsid w:val="00C26D18"/>
    <w:rsid w:val="00C270F1"/>
    <w:rsid w:val="00C279C3"/>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066"/>
    <w:rsid w:val="00C40B82"/>
    <w:rsid w:val="00C40F5F"/>
    <w:rsid w:val="00C41256"/>
    <w:rsid w:val="00C412A8"/>
    <w:rsid w:val="00C414E7"/>
    <w:rsid w:val="00C418EF"/>
    <w:rsid w:val="00C41D95"/>
    <w:rsid w:val="00C4283F"/>
    <w:rsid w:val="00C42C29"/>
    <w:rsid w:val="00C42E5E"/>
    <w:rsid w:val="00C42FC2"/>
    <w:rsid w:val="00C434B1"/>
    <w:rsid w:val="00C437F1"/>
    <w:rsid w:val="00C43D1B"/>
    <w:rsid w:val="00C44B32"/>
    <w:rsid w:val="00C45A95"/>
    <w:rsid w:val="00C45B4F"/>
    <w:rsid w:val="00C46552"/>
    <w:rsid w:val="00C469D8"/>
    <w:rsid w:val="00C46D24"/>
    <w:rsid w:val="00C4704A"/>
    <w:rsid w:val="00C47093"/>
    <w:rsid w:val="00C47B58"/>
    <w:rsid w:val="00C51519"/>
    <w:rsid w:val="00C515CC"/>
    <w:rsid w:val="00C51773"/>
    <w:rsid w:val="00C517A3"/>
    <w:rsid w:val="00C520C5"/>
    <w:rsid w:val="00C5259E"/>
    <w:rsid w:val="00C525C7"/>
    <w:rsid w:val="00C52639"/>
    <w:rsid w:val="00C526C5"/>
    <w:rsid w:val="00C52CA0"/>
    <w:rsid w:val="00C52D92"/>
    <w:rsid w:val="00C52E23"/>
    <w:rsid w:val="00C53692"/>
    <w:rsid w:val="00C538D9"/>
    <w:rsid w:val="00C542EE"/>
    <w:rsid w:val="00C545D2"/>
    <w:rsid w:val="00C54B26"/>
    <w:rsid w:val="00C5520C"/>
    <w:rsid w:val="00C55CAF"/>
    <w:rsid w:val="00C56048"/>
    <w:rsid w:val="00C56455"/>
    <w:rsid w:val="00C56872"/>
    <w:rsid w:val="00C56A4A"/>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3BB4"/>
    <w:rsid w:val="00C64439"/>
    <w:rsid w:val="00C649D6"/>
    <w:rsid w:val="00C64A26"/>
    <w:rsid w:val="00C64A6B"/>
    <w:rsid w:val="00C64CBB"/>
    <w:rsid w:val="00C65049"/>
    <w:rsid w:val="00C65379"/>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DA2"/>
    <w:rsid w:val="00C740E8"/>
    <w:rsid w:val="00C74791"/>
    <w:rsid w:val="00C7482A"/>
    <w:rsid w:val="00C74BC8"/>
    <w:rsid w:val="00C75685"/>
    <w:rsid w:val="00C75874"/>
    <w:rsid w:val="00C75DAC"/>
    <w:rsid w:val="00C75DFE"/>
    <w:rsid w:val="00C75F57"/>
    <w:rsid w:val="00C7606D"/>
    <w:rsid w:val="00C76758"/>
    <w:rsid w:val="00C76E98"/>
    <w:rsid w:val="00C7749E"/>
    <w:rsid w:val="00C779E5"/>
    <w:rsid w:val="00C779E8"/>
    <w:rsid w:val="00C80047"/>
    <w:rsid w:val="00C8031B"/>
    <w:rsid w:val="00C80B13"/>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098"/>
    <w:rsid w:val="00C862A9"/>
    <w:rsid w:val="00C862D2"/>
    <w:rsid w:val="00C86BE7"/>
    <w:rsid w:val="00C8713F"/>
    <w:rsid w:val="00C87160"/>
    <w:rsid w:val="00C8740E"/>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2F5C"/>
    <w:rsid w:val="00C93D1B"/>
    <w:rsid w:val="00C94BF2"/>
    <w:rsid w:val="00C94CE1"/>
    <w:rsid w:val="00C94FCB"/>
    <w:rsid w:val="00C950EA"/>
    <w:rsid w:val="00C9533C"/>
    <w:rsid w:val="00C95650"/>
    <w:rsid w:val="00C95F10"/>
    <w:rsid w:val="00C966D1"/>
    <w:rsid w:val="00C96C60"/>
    <w:rsid w:val="00C97268"/>
    <w:rsid w:val="00C9779D"/>
    <w:rsid w:val="00C97952"/>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B87"/>
    <w:rsid w:val="00CB5115"/>
    <w:rsid w:val="00CB5137"/>
    <w:rsid w:val="00CB699F"/>
    <w:rsid w:val="00CB6DBC"/>
    <w:rsid w:val="00CB6EFB"/>
    <w:rsid w:val="00CB702A"/>
    <w:rsid w:val="00CB795D"/>
    <w:rsid w:val="00CB7D59"/>
    <w:rsid w:val="00CC070E"/>
    <w:rsid w:val="00CC1566"/>
    <w:rsid w:val="00CC167C"/>
    <w:rsid w:val="00CC1B2D"/>
    <w:rsid w:val="00CC1F25"/>
    <w:rsid w:val="00CC1F35"/>
    <w:rsid w:val="00CC2488"/>
    <w:rsid w:val="00CC268C"/>
    <w:rsid w:val="00CC27F2"/>
    <w:rsid w:val="00CC2B36"/>
    <w:rsid w:val="00CC3588"/>
    <w:rsid w:val="00CC374C"/>
    <w:rsid w:val="00CC377E"/>
    <w:rsid w:val="00CC3A65"/>
    <w:rsid w:val="00CC4182"/>
    <w:rsid w:val="00CC47B3"/>
    <w:rsid w:val="00CC4EBE"/>
    <w:rsid w:val="00CC4EE7"/>
    <w:rsid w:val="00CC4F66"/>
    <w:rsid w:val="00CC54BC"/>
    <w:rsid w:val="00CC5B50"/>
    <w:rsid w:val="00CC6182"/>
    <w:rsid w:val="00CC646C"/>
    <w:rsid w:val="00CC680C"/>
    <w:rsid w:val="00CC693F"/>
    <w:rsid w:val="00CC6E0B"/>
    <w:rsid w:val="00CC6EF4"/>
    <w:rsid w:val="00CC776A"/>
    <w:rsid w:val="00CC7A18"/>
    <w:rsid w:val="00CD0312"/>
    <w:rsid w:val="00CD036C"/>
    <w:rsid w:val="00CD04AC"/>
    <w:rsid w:val="00CD0B16"/>
    <w:rsid w:val="00CD0F1B"/>
    <w:rsid w:val="00CD107D"/>
    <w:rsid w:val="00CD117B"/>
    <w:rsid w:val="00CD11E1"/>
    <w:rsid w:val="00CD12AE"/>
    <w:rsid w:val="00CD1313"/>
    <w:rsid w:val="00CD1A6C"/>
    <w:rsid w:val="00CD262D"/>
    <w:rsid w:val="00CD2A05"/>
    <w:rsid w:val="00CD306E"/>
    <w:rsid w:val="00CD368F"/>
    <w:rsid w:val="00CD3840"/>
    <w:rsid w:val="00CD3B8C"/>
    <w:rsid w:val="00CD406D"/>
    <w:rsid w:val="00CD450D"/>
    <w:rsid w:val="00CD4771"/>
    <w:rsid w:val="00CD52E7"/>
    <w:rsid w:val="00CD55E9"/>
    <w:rsid w:val="00CD5D6C"/>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611"/>
    <w:rsid w:val="00CE69C9"/>
    <w:rsid w:val="00CE6D23"/>
    <w:rsid w:val="00CE6E27"/>
    <w:rsid w:val="00CE72B9"/>
    <w:rsid w:val="00CE74D9"/>
    <w:rsid w:val="00CE752E"/>
    <w:rsid w:val="00CE7688"/>
    <w:rsid w:val="00CE7814"/>
    <w:rsid w:val="00CE79DD"/>
    <w:rsid w:val="00CE7E86"/>
    <w:rsid w:val="00CE7F0D"/>
    <w:rsid w:val="00CE7F15"/>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428"/>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64"/>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C1"/>
    <w:rsid w:val="00D161F6"/>
    <w:rsid w:val="00D1654C"/>
    <w:rsid w:val="00D16674"/>
    <w:rsid w:val="00D16905"/>
    <w:rsid w:val="00D1720F"/>
    <w:rsid w:val="00D176E9"/>
    <w:rsid w:val="00D17D95"/>
    <w:rsid w:val="00D20602"/>
    <w:rsid w:val="00D20A74"/>
    <w:rsid w:val="00D21781"/>
    <w:rsid w:val="00D222F0"/>
    <w:rsid w:val="00D22348"/>
    <w:rsid w:val="00D2263B"/>
    <w:rsid w:val="00D226EC"/>
    <w:rsid w:val="00D228A8"/>
    <w:rsid w:val="00D22F84"/>
    <w:rsid w:val="00D22FBA"/>
    <w:rsid w:val="00D231ED"/>
    <w:rsid w:val="00D23C52"/>
    <w:rsid w:val="00D24388"/>
    <w:rsid w:val="00D24B07"/>
    <w:rsid w:val="00D24D9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6DC"/>
    <w:rsid w:val="00D31745"/>
    <w:rsid w:val="00D31ADE"/>
    <w:rsid w:val="00D31AEA"/>
    <w:rsid w:val="00D31FA1"/>
    <w:rsid w:val="00D327EE"/>
    <w:rsid w:val="00D328AB"/>
    <w:rsid w:val="00D329A9"/>
    <w:rsid w:val="00D33347"/>
    <w:rsid w:val="00D33F19"/>
    <w:rsid w:val="00D341CD"/>
    <w:rsid w:val="00D34AF5"/>
    <w:rsid w:val="00D35825"/>
    <w:rsid w:val="00D3589E"/>
    <w:rsid w:val="00D35BE5"/>
    <w:rsid w:val="00D35D58"/>
    <w:rsid w:val="00D35EF1"/>
    <w:rsid w:val="00D36495"/>
    <w:rsid w:val="00D366D5"/>
    <w:rsid w:val="00D36937"/>
    <w:rsid w:val="00D36D43"/>
    <w:rsid w:val="00D36DA6"/>
    <w:rsid w:val="00D37370"/>
    <w:rsid w:val="00D37521"/>
    <w:rsid w:val="00D37CE0"/>
    <w:rsid w:val="00D37D74"/>
    <w:rsid w:val="00D40A18"/>
    <w:rsid w:val="00D41A18"/>
    <w:rsid w:val="00D41A63"/>
    <w:rsid w:val="00D41FE7"/>
    <w:rsid w:val="00D42342"/>
    <w:rsid w:val="00D42A1F"/>
    <w:rsid w:val="00D431E9"/>
    <w:rsid w:val="00D43D8A"/>
    <w:rsid w:val="00D43E3D"/>
    <w:rsid w:val="00D44149"/>
    <w:rsid w:val="00D4476E"/>
    <w:rsid w:val="00D44DF1"/>
    <w:rsid w:val="00D44EC1"/>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DED"/>
    <w:rsid w:val="00D54503"/>
    <w:rsid w:val="00D54961"/>
    <w:rsid w:val="00D55243"/>
    <w:rsid w:val="00D5549A"/>
    <w:rsid w:val="00D558EF"/>
    <w:rsid w:val="00D55BC6"/>
    <w:rsid w:val="00D55C6C"/>
    <w:rsid w:val="00D55EB8"/>
    <w:rsid w:val="00D565B6"/>
    <w:rsid w:val="00D57AAC"/>
    <w:rsid w:val="00D57B15"/>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AD"/>
    <w:rsid w:val="00D65ABB"/>
    <w:rsid w:val="00D66276"/>
    <w:rsid w:val="00D662B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3B2"/>
    <w:rsid w:val="00D839C9"/>
    <w:rsid w:val="00D83C37"/>
    <w:rsid w:val="00D83D14"/>
    <w:rsid w:val="00D842A3"/>
    <w:rsid w:val="00D84C79"/>
    <w:rsid w:val="00D84F5D"/>
    <w:rsid w:val="00D84F8B"/>
    <w:rsid w:val="00D85402"/>
    <w:rsid w:val="00D85413"/>
    <w:rsid w:val="00D85639"/>
    <w:rsid w:val="00D85E79"/>
    <w:rsid w:val="00D860B8"/>
    <w:rsid w:val="00D86259"/>
    <w:rsid w:val="00D865FF"/>
    <w:rsid w:val="00D8669C"/>
    <w:rsid w:val="00D866F9"/>
    <w:rsid w:val="00D86A5D"/>
    <w:rsid w:val="00D86DDC"/>
    <w:rsid w:val="00D87AD7"/>
    <w:rsid w:val="00D87B34"/>
    <w:rsid w:val="00D90708"/>
    <w:rsid w:val="00D90873"/>
    <w:rsid w:val="00D90CD6"/>
    <w:rsid w:val="00D911BE"/>
    <w:rsid w:val="00D92092"/>
    <w:rsid w:val="00D928B1"/>
    <w:rsid w:val="00D9296E"/>
    <w:rsid w:val="00D92AFD"/>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24"/>
    <w:rsid w:val="00D95A78"/>
    <w:rsid w:val="00D96E58"/>
    <w:rsid w:val="00D97027"/>
    <w:rsid w:val="00D973B6"/>
    <w:rsid w:val="00D9745F"/>
    <w:rsid w:val="00D97889"/>
    <w:rsid w:val="00D97F70"/>
    <w:rsid w:val="00DA0FE4"/>
    <w:rsid w:val="00DA1291"/>
    <w:rsid w:val="00DA1C91"/>
    <w:rsid w:val="00DA1D1C"/>
    <w:rsid w:val="00DA24A3"/>
    <w:rsid w:val="00DA29C8"/>
    <w:rsid w:val="00DA2ACA"/>
    <w:rsid w:val="00DA328C"/>
    <w:rsid w:val="00DA3646"/>
    <w:rsid w:val="00DA42A6"/>
    <w:rsid w:val="00DA42F2"/>
    <w:rsid w:val="00DA42F4"/>
    <w:rsid w:val="00DA44D3"/>
    <w:rsid w:val="00DA4E95"/>
    <w:rsid w:val="00DA505B"/>
    <w:rsid w:val="00DA5865"/>
    <w:rsid w:val="00DA5873"/>
    <w:rsid w:val="00DA5A6D"/>
    <w:rsid w:val="00DA6003"/>
    <w:rsid w:val="00DA67AD"/>
    <w:rsid w:val="00DA714F"/>
    <w:rsid w:val="00DA79DA"/>
    <w:rsid w:val="00DA7BDA"/>
    <w:rsid w:val="00DB03CE"/>
    <w:rsid w:val="00DB0866"/>
    <w:rsid w:val="00DB1120"/>
    <w:rsid w:val="00DB1E4C"/>
    <w:rsid w:val="00DB228B"/>
    <w:rsid w:val="00DB235B"/>
    <w:rsid w:val="00DB242E"/>
    <w:rsid w:val="00DB2710"/>
    <w:rsid w:val="00DB2F33"/>
    <w:rsid w:val="00DB3073"/>
    <w:rsid w:val="00DB3906"/>
    <w:rsid w:val="00DB3A9B"/>
    <w:rsid w:val="00DB3C4C"/>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6A9"/>
    <w:rsid w:val="00DB7F52"/>
    <w:rsid w:val="00DC0188"/>
    <w:rsid w:val="00DC0799"/>
    <w:rsid w:val="00DC0C7C"/>
    <w:rsid w:val="00DC0D06"/>
    <w:rsid w:val="00DC0F84"/>
    <w:rsid w:val="00DC18F2"/>
    <w:rsid w:val="00DC1AD4"/>
    <w:rsid w:val="00DC24D9"/>
    <w:rsid w:val="00DC2762"/>
    <w:rsid w:val="00DC2B57"/>
    <w:rsid w:val="00DC3162"/>
    <w:rsid w:val="00DC323A"/>
    <w:rsid w:val="00DC35AC"/>
    <w:rsid w:val="00DC3B67"/>
    <w:rsid w:val="00DC3E10"/>
    <w:rsid w:val="00DC3F87"/>
    <w:rsid w:val="00DC4256"/>
    <w:rsid w:val="00DC466E"/>
    <w:rsid w:val="00DC487D"/>
    <w:rsid w:val="00DC50E8"/>
    <w:rsid w:val="00DC512F"/>
    <w:rsid w:val="00DC51DB"/>
    <w:rsid w:val="00DC5AA1"/>
    <w:rsid w:val="00DC614A"/>
    <w:rsid w:val="00DC6323"/>
    <w:rsid w:val="00DC67DA"/>
    <w:rsid w:val="00DC714E"/>
    <w:rsid w:val="00DC71CF"/>
    <w:rsid w:val="00DC75DA"/>
    <w:rsid w:val="00DC7611"/>
    <w:rsid w:val="00DC7BFC"/>
    <w:rsid w:val="00DD03D9"/>
    <w:rsid w:val="00DD05C8"/>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1D2"/>
    <w:rsid w:val="00DD6486"/>
    <w:rsid w:val="00DD6ADD"/>
    <w:rsid w:val="00DD6C83"/>
    <w:rsid w:val="00DD6DD1"/>
    <w:rsid w:val="00DD6EA7"/>
    <w:rsid w:val="00DD7195"/>
    <w:rsid w:val="00DD7C2F"/>
    <w:rsid w:val="00DD7E22"/>
    <w:rsid w:val="00DE0111"/>
    <w:rsid w:val="00DE024B"/>
    <w:rsid w:val="00DE03B3"/>
    <w:rsid w:val="00DE077B"/>
    <w:rsid w:val="00DE0A72"/>
    <w:rsid w:val="00DE0CE6"/>
    <w:rsid w:val="00DE0F63"/>
    <w:rsid w:val="00DE15E7"/>
    <w:rsid w:val="00DE1988"/>
    <w:rsid w:val="00DE19DE"/>
    <w:rsid w:val="00DE2098"/>
    <w:rsid w:val="00DE221F"/>
    <w:rsid w:val="00DE22A7"/>
    <w:rsid w:val="00DE22AE"/>
    <w:rsid w:val="00DE2B70"/>
    <w:rsid w:val="00DE2DD3"/>
    <w:rsid w:val="00DE2F8F"/>
    <w:rsid w:val="00DE34B0"/>
    <w:rsid w:val="00DE3549"/>
    <w:rsid w:val="00DE39B6"/>
    <w:rsid w:val="00DE3BE2"/>
    <w:rsid w:val="00DE3D64"/>
    <w:rsid w:val="00DE3D76"/>
    <w:rsid w:val="00DE3F1E"/>
    <w:rsid w:val="00DE4286"/>
    <w:rsid w:val="00DE43DA"/>
    <w:rsid w:val="00DE453A"/>
    <w:rsid w:val="00DE48A2"/>
    <w:rsid w:val="00DE4B21"/>
    <w:rsid w:val="00DE4CFF"/>
    <w:rsid w:val="00DE581C"/>
    <w:rsid w:val="00DE5AE8"/>
    <w:rsid w:val="00DE6469"/>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89A"/>
    <w:rsid w:val="00DF2032"/>
    <w:rsid w:val="00DF2744"/>
    <w:rsid w:val="00DF286A"/>
    <w:rsid w:val="00DF2C9D"/>
    <w:rsid w:val="00DF2DEA"/>
    <w:rsid w:val="00DF34F4"/>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D38"/>
    <w:rsid w:val="00DF7F08"/>
    <w:rsid w:val="00DF7F9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523"/>
    <w:rsid w:val="00E0364D"/>
    <w:rsid w:val="00E03BDA"/>
    <w:rsid w:val="00E04D45"/>
    <w:rsid w:val="00E0507D"/>
    <w:rsid w:val="00E050B5"/>
    <w:rsid w:val="00E0527D"/>
    <w:rsid w:val="00E05E18"/>
    <w:rsid w:val="00E060BD"/>
    <w:rsid w:val="00E06539"/>
    <w:rsid w:val="00E06EE2"/>
    <w:rsid w:val="00E07632"/>
    <w:rsid w:val="00E07B60"/>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CD1"/>
    <w:rsid w:val="00E401D1"/>
    <w:rsid w:val="00E4020F"/>
    <w:rsid w:val="00E402A1"/>
    <w:rsid w:val="00E4059C"/>
    <w:rsid w:val="00E40AA3"/>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5C7"/>
    <w:rsid w:val="00E50859"/>
    <w:rsid w:val="00E51BDC"/>
    <w:rsid w:val="00E51C99"/>
    <w:rsid w:val="00E51E69"/>
    <w:rsid w:val="00E5200D"/>
    <w:rsid w:val="00E5206D"/>
    <w:rsid w:val="00E5219C"/>
    <w:rsid w:val="00E52227"/>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61D"/>
    <w:rsid w:val="00E57930"/>
    <w:rsid w:val="00E57BC5"/>
    <w:rsid w:val="00E6017B"/>
    <w:rsid w:val="00E6029C"/>
    <w:rsid w:val="00E60958"/>
    <w:rsid w:val="00E610B0"/>
    <w:rsid w:val="00E61879"/>
    <w:rsid w:val="00E61D84"/>
    <w:rsid w:val="00E62077"/>
    <w:rsid w:val="00E62DA6"/>
    <w:rsid w:val="00E63065"/>
    <w:rsid w:val="00E636A1"/>
    <w:rsid w:val="00E63A0E"/>
    <w:rsid w:val="00E63B3F"/>
    <w:rsid w:val="00E63CC8"/>
    <w:rsid w:val="00E640D3"/>
    <w:rsid w:val="00E6422C"/>
    <w:rsid w:val="00E642CF"/>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6B5"/>
    <w:rsid w:val="00E7073D"/>
    <w:rsid w:val="00E70FCE"/>
    <w:rsid w:val="00E711A8"/>
    <w:rsid w:val="00E7135A"/>
    <w:rsid w:val="00E717D2"/>
    <w:rsid w:val="00E7195D"/>
    <w:rsid w:val="00E71983"/>
    <w:rsid w:val="00E72157"/>
    <w:rsid w:val="00E72D0B"/>
    <w:rsid w:val="00E72E14"/>
    <w:rsid w:val="00E73464"/>
    <w:rsid w:val="00E734F5"/>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40C"/>
    <w:rsid w:val="00E81430"/>
    <w:rsid w:val="00E81D8D"/>
    <w:rsid w:val="00E8260F"/>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39A"/>
    <w:rsid w:val="00E873CB"/>
    <w:rsid w:val="00E87B44"/>
    <w:rsid w:val="00E87C10"/>
    <w:rsid w:val="00E901A4"/>
    <w:rsid w:val="00E90341"/>
    <w:rsid w:val="00E9034B"/>
    <w:rsid w:val="00E909A1"/>
    <w:rsid w:val="00E90A47"/>
    <w:rsid w:val="00E90ADF"/>
    <w:rsid w:val="00E90E4D"/>
    <w:rsid w:val="00E91B5E"/>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B06"/>
    <w:rsid w:val="00EA3F91"/>
    <w:rsid w:val="00EA4125"/>
    <w:rsid w:val="00EA43C7"/>
    <w:rsid w:val="00EA440E"/>
    <w:rsid w:val="00EA44FB"/>
    <w:rsid w:val="00EA4A15"/>
    <w:rsid w:val="00EA4BEC"/>
    <w:rsid w:val="00EA544B"/>
    <w:rsid w:val="00EA59B1"/>
    <w:rsid w:val="00EA5CCB"/>
    <w:rsid w:val="00EA5CF6"/>
    <w:rsid w:val="00EA6343"/>
    <w:rsid w:val="00EA660A"/>
    <w:rsid w:val="00EA67FA"/>
    <w:rsid w:val="00EA6E56"/>
    <w:rsid w:val="00EA7289"/>
    <w:rsid w:val="00EA7AF8"/>
    <w:rsid w:val="00EA7B9D"/>
    <w:rsid w:val="00EA7C6D"/>
    <w:rsid w:val="00EA7CCB"/>
    <w:rsid w:val="00EB06D0"/>
    <w:rsid w:val="00EB074F"/>
    <w:rsid w:val="00EB07BE"/>
    <w:rsid w:val="00EB08B5"/>
    <w:rsid w:val="00EB093D"/>
    <w:rsid w:val="00EB0D5D"/>
    <w:rsid w:val="00EB0F30"/>
    <w:rsid w:val="00EB1BDB"/>
    <w:rsid w:val="00EB1C0D"/>
    <w:rsid w:val="00EB2089"/>
    <w:rsid w:val="00EB2642"/>
    <w:rsid w:val="00EB2706"/>
    <w:rsid w:val="00EB3217"/>
    <w:rsid w:val="00EB3521"/>
    <w:rsid w:val="00EB3663"/>
    <w:rsid w:val="00EB3835"/>
    <w:rsid w:val="00EB39A6"/>
    <w:rsid w:val="00EB3A7A"/>
    <w:rsid w:val="00EB3DEC"/>
    <w:rsid w:val="00EB43AD"/>
    <w:rsid w:val="00EB58C7"/>
    <w:rsid w:val="00EB5B3E"/>
    <w:rsid w:val="00EB5BAF"/>
    <w:rsid w:val="00EB621B"/>
    <w:rsid w:val="00EB643B"/>
    <w:rsid w:val="00EB6638"/>
    <w:rsid w:val="00EB67E8"/>
    <w:rsid w:val="00EB68CF"/>
    <w:rsid w:val="00EB6C70"/>
    <w:rsid w:val="00EB73DA"/>
    <w:rsid w:val="00EC07E1"/>
    <w:rsid w:val="00EC179B"/>
    <w:rsid w:val="00EC21BB"/>
    <w:rsid w:val="00EC28D1"/>
    <w:rsid w:val="00EC363B"/>
    <w:rsid w:val="00EC36B0"/>
    <w:rsid w:val="00EC37A8"/>
    <w:rsid w:val="00EC3C7B"/>
    <w:rsid w:val="00EC3DF8"/>
    <w:rsid w:val="00EC3F40"/>
    <w:rsid w:val="00EC3FEB"/>
    <w:rsid w:val="00EC4078"/>
    <w:rsid w:val="00EC444E"/>
    <w:rsid w:val="00EC447E"/>
    <w:rsid w:val="00EC4D81"/>
    <w:rsid w:val="00EC4E66"/>
    <w:rsid w:val="00EC4EDF"/>
    <w:rsid w:val="00EC50B5"/>
    <w:rsid w:val="00EC5A28"/>
    <w:rsid w:val="00EC5D86"/>
    <w:rsid w:val="00EC5DA7"/>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1F5B"/>
    <w:rsid w:val="00ED2121"/>
    <w:rsid w:val="00ED2A47"/>
    <w:rsid w:val="00ED2D48"/>
    <w:rsid w:val="00ED2E0E"/>
    <w:rsid w:val="00ED3063"/>
    <w:rsid w:val="00ED3534"/>
    <w:rsid w:val="00ED3776"/>
    <w:rsid w:val="00ED3AA5"/>
    <w:rsid w:val="00ED3ABE"/>
    <w:rsid w:val="00ED3CA3"/>
    <w:rsid w:val="00ED3FD1"/>
    <w:rsid w:val="00ED420A"/>
    <w:rsid w:val="00ED434D"/>
    <w:rsid w:val="00ED49B0"/>
    <w:rsid w:val="00ED510A"/>
    <w:rsid w:val="00ED5216"/>
    <w:rsid w:val="00ED552C"/>
    <w:rsid w:val="00ED5CC0"/>
    <w:rsid w:val="00ED6111"/>
    <w:rsid w:val="00ED6861"/>
    <w:rsid w:val="00ED7466"/>
    <w:rsid w:val="00ED7629"/>
    <w:rsid w:val="00ED7AC1"/>
    <w:rsid w:val="00EE0333"/>
    <w:rsid w:val="00EE08C0"/>
    <w:rsid w:val="00EE08F1"/>
    <w:rsid w:val="00EE1269"/>
    <w:rsid w:val="00EE1D03"/>
    <w:rsid w:val="00EE2051"/>
    <w:rsid w:val="00EE238A"/>
    <w:rsid w:val="00EE2A11"/>
    <w:rsid w:val="00EE2BE4"/>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0E8"/>
    <w:rsid w:val="00EE712C"/>
    <w:rsid w:val="00EE716D"/>
    <w:rsid w:val="00EE72E0"/>
    <w:rsid w:val="00EE7666"/>
    <w:rsid w:val="00EE78B9"/>
    <w:rsid w:val="00EE796A"/>
    <w:rsid w:val="00EF03A5"/>
    <w:rsid w:val="00EF0454"/>
    <w:rsid w:val="00EF1168"/>
    <w:rsid w:val="00EF13BC"/>
    <w:rsid w:val="00EF18EC"/>
    <w:rsid w:val="00EF1A15"/>
    <w:rsid w:val="00EF1A63"/>
    <w:rsid w:val="00EF20F9"/>
    <w:rsid w:val="00EF22B3"/>
    <w:rsid w:val="00EF2460"/>
    <w:rsid w:val="00EF29A3"/>
    <w:rsid w:val="00EF33D3"/>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DF"/>
    <w:rsid w:val="00EF78E2"/>
    <w:rsid w:val="00EF7A64"/>
    <w:rsid w:val="00F001C7"/>
    <w:rsid w:val="00F006DF"/>
    <w:rsid w:val="00F009AD"/>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C17"/>
    <w:rsid w:val="00F100E8"/>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C7E"/>
    <w:rsid w:val="00F17088"/>
    <w:rsid w:val="00F174E1"/>
    <w:rsid w:val="00F17530"/>
    <w:rsid w:val="00F1798A"/>
    <w:rsid w:val="00F17A4D"/>
    <w:rsid w:val="00F17D3F"/>
    <w:rsid w:val="00F205D0"/>
    <w:rsid w:val="00F20745"/>
    <w:rsid w:val="00F20A91"/>
    <w:rsid w:val="00F20BDA"/>
    <w:rsid w:val="00F20C6C"/>
    <w:rsid w:val="00F213B5"/>
    <w:rsid w:val="00F2150E"/>
    <w:rsid w:val="00F21A4C"/>
    <w:rsid w:val="00F21C39"/>
    <w:rsid w:val="00F21D54"/>
    <w:rsid w:val="00F21D8E"/>
    <w:rsid w:val="00F21E53"/>
    <w:rsid w:val="00F23144"/>
    <w:rsid w:val="00F233C0"/>
    <w:rsid w:val="00F235DB"/>
    <w:rsid w:val="00F23729"/>
    <w:rsid w:val="00F23861"/>
    <w:rsid w:val="00F23B09"/>
    <w:rsid w:val="00F23C2E"/>
    <w:rsid w:val="00F23E27"/>
    <w:rsid w:val="00F23E7F"/>
    <w:rsid w:val="00F24065"/>
    <w:rsid w:val="00F247C3"/>
    <w:rsid w:val="00F25AC6"/>
    <w:rsid w:val="00F25BB1"/>
    <w:rsid w:val="00F26B4E"/>
    <w:rsid w:val="00F273C6"/>
    <w:rsid w:val="00F2764A"/>
    <w:rsid w:val="00F279A3"/>
    <w:rsid w:val="00F27EAE"/>
    <w:rsid w:val="00F30343"/>
    <w:rsid w:val="00F306F1"/>
    <w:rsid w:val="00F30D1A"/>
    <w:rsid w:val="00F30D3F"/>
    <w:rsid w:val="00F30ECD"/>
    <w:rsid w:val="00F30F49"/>
    <w:rsid w:val="00F311D3"/>
    <w:rsid w:val="00F3139F"/>
    <w:rsid w:val="00F315B3"/>
    <w:rsid w:val="00F31989"/>
    <w:rsid w:val="00F31D12"/>
    <w:rsid w:val="00F3290F"/>
    <w:rsid w:val="00F32A1E"/>
    <w:rsid w:val="00F32D9E"/>
    <w:rsid w:val="00F33320"/>
    <w:rsid w:val="00F33C10"/>
    <w:rsid w:val="00F34156"/>
    <w:rsid w:val="00F342E2"/>
    <w:rsid w:val="00F34A06"/>
    <w:rsid w:val="00F34B44"/>
    <w:rsid w:val="00F35718"/>
    <w:rsid w:val="00F35A1E"/>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A71"/>
    <w:rsid w:val="00F41C5A"/>
    <w:rsid w:val="00F42A04"/>
    <w:rsid w:val="00F42E91"/>
    <w:rsid w:val="00F431F4"/>
    <w:rsid w:val="00F4325A"/>
    <w:rsid w:val="00F432EC"/>
    <w:rsid w:val="00F43CCB"/>
    <w:rsid w:val="00F441D6"/>
    <w:rsid w:val="00F44881"/>
    <w:rsid w:val="00F44D57"/>
    <w:rsid w:val="00F4536E"/>
    <w:rsid w:val="00F45384"/>
    <w:rsid w:val="00F45B6A"/>
    <w:rsid w:val="00F45F39"/>
    <w:rsid w:val="00F46275"/>
    <w:rsid w:val="00F46DEE"/>
    <w:rsid w:val="00F46DF4"/>
    <w:rsid w:val="00F4722A"/>
    <w:rsid w:val="00F472FA"/>
    <w:rsid w:val="00F47471"/>
    <w:rsid w:val="00F477C8"/>
    <w:rsid w:val="00F47EA2"/>
    <w:rsid w:val="00F500AA"/>
    <w:rsid w:val="00F50AA0"/>
    <w:rsid w:val="00F5106B"/>
    <w:rsid w:val="00F51276"/>
    <w:rsid w:val="00F51CD4"/>
    <w:rsid w:val="00F51DD5"/>
    <w:rsid w:val="00F51F24"/>
    <w:rsid w:val="00F52059"/>
    <w:rsid w:val="00F52075"/>
    <w:rsid w:val="00F524C7"/>
    <w:rsid w:val="00F528C4"/>
    <w:rsid w:val="00F52D04"/>
    <w:rsid w:val="00F532D6"/>
    <w:rsid w:val="00F5337B"/>
    <w:rsid w:val="00F535A2"/>
    <w:rsid w:val="00F53BC0"/>
    <w:rsid w:val="00F544E6"/>
    <w:rsid w:val="00F54889"/>
    <w:rsid w:val="00F54A4F"/>
    <w:rsid w:val="00F55270"/>
    <w:rsid w:val="00F553B7"/>
    <w:rsid w:val="00F555B0"/>
    <w:rsid w:val="00F55C8F"/>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DB3"/>
    <w:rsid w:val="00F63FF4"/>
    <w:rsid w:val="00F64E9E"/>
    <w:rsid w:val="00F65864"/>
    <w:rsid w:val="00F6693B"/>
    <w:rsid w:val="00F66992"/>
    <w:rsid w:val="00F672BB"/>
    <w:rsid w:val="00F67472"/>
    <w:rsid w:val="00F6781F"/>
    <w:rsid w:val="00F67A03"/>
    <w:rsid w:val="00F67AC3"/>
    <w:rsid w:val="00F7027D"/>
    <w:rsid w:val="00F703A4"/>
    <w:rsid w:val="00F70418"/>
    <w:rsid w:val="00F70D1C"/>
    <w:rsid w:val="00F70D34"/>
    <w:rsid w:val="00F70EDA"/>
    <w:rsid w:val="00F7117D"/>
    <w:rsid w:val="00F713A0"/>
    <w:rsid w:val="00F71B15"/>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8F2"/>
    <w:rsid w:val="00F76C89"/>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792"/>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9033D"/>
    <w:rsid w:val="00F90DFC"/>
    <w:rsid w:val="00F9129C"/>
    <w:rsid w:val="00F919AA"/>
    <w:rsid w:val="00F91C06"/>
    <w:rsid w:val="00F921D6"/>
    <w:rsid w:val="00F9291D"/>
    <w:rsid w:val="00F931FC"/>
    <w:rsid w:val="00F93241"/>
    <w:rsid w:val="00F9358D"/>
    <w:rsid w:val="00F94286"/>
    <w:rsid w:val="00F94662"/>
    <w:rsid w:val="00F947CA"/>
    <w:rsid w:val="00F947CF"/>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949"/>
    <w:rsid w:val="00FA632A"/>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3A2B"/>
    <w:rsid w:val="00FB3B94"/>
    <w:rsid w:val="00FB3EAF"/>
    <w:rsid w:val="00FB3F04"/>
    <w:rsid w:val="00FB4499"/>
    <w:rsid w:val="00FB4ACC"/>
    <w:rsid w:val="00FB58A7"/>
    <w:rsid w:val="00FB5951"/>
    <w:rsid w:val="00FB5B03"/>
    <w:rsid w:val="00FB5BD9"/>
    <w:rsid w:val="00FB6088"/>
    <w:rsid w:val="00FB60CA"/>
    <w:rsid w:val="00FB6185"/>
    <w:rsid w:val="00FB69F2"/>
    <w:rsid w:val="00FB6A47"/>
    <w:rsid w:val="00FB6E30"/>
    <w:rsid w:val="00FB7665"/>
    <w:rsid w:val="00FB78C0"/>
    <w:rsid w:val="00FB79D1"/>
    <w:rsid w:val="00FB7A72"/>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890"/>
    <w:rsid w:val="00FC4A63"/>
    <w:rsid w:val="00FC5B1C"/>
    <w:rsid w:val="00FC5C86"/>
    <w:rsid w:val="00FC5CAB"/>
    <w:rsid w:val="00FC5D35"/>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827"/>
    <w:rsid w:val="00FD2B1D"/>
    <w:rsid w:val="00FD2C2E"/>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D7656"/>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A80"/>
    <w:rsid w:val="00FE5298"/>
    <w:rsid w:val="00FE5752"/>
    <w:rsid w:val="00FE5D6B"/>
    <w:rsid w:val="00FE5E54"/>
    <w:rsid w:val="00FE6C70"/>
    <w:rsid w:val="00FE6F47"/>
    <w:rsid w:val="00FE723D"/>
    <w:rsid w:val="00FE72B2"/>
    <w:rsid w:val="00FE7743"/>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64A"/>
    <w:rsid w:val="00FF3AF3"/>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44E2A0C"/>
    <w:rsid w:val="2046FF7A"/>
    <w:rsid w:val="418BE867"/>
    <w:rsid w:val="427E1688"/>
    <w:rsid w:val="55DD8F87"/>
    <w:rsid w:val="723C8950"/>
    <w:rsid w:val="72A84C7B"/>
    <w:rsid w:val="75C701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1E04EF"/>
  <w15:chartTrackingRefBased/>
  <w15:docId w15:val="{329F9047-1DD9-48F2-94AF-3A58205F4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F0760"/>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7F076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F0760"/>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70318147">
      <w:bodyDiv w:val="1"/>
      <w:marLeft w:val="0"/>
      <w:marRight w:val="0"/>
      <w:marTop w:val="0"/>
      <w:marBottom w:val="0"/>
      <w:divBdr>
        <w:top w:val="none" w:sz="0" w:space="0" w:color="auto"/>
        <w:left w:val="none" w:sz="0" w:space="0" w:color="auto"/>
        <w:bottom w:val="none" w:sz="0" w:space="0" w:color="auto"/>
        <w:right w:val="none" w:sz="0" w:space="0" w:color="auto"/>
      </w:divBdr>
      <w:divsChild>
        <w:div w:id="150219790">
          <w:marLeft w:val="922"/>
          <w:marRight w:val="0"/>
          <w:marTop w:val="120"/>
          <w:marBottom w:val="0"/>
          <w:divBdr>
            <w:top w:val="none" w:sz="0" w:space="0" w:color="auto"/>
            <w:left w:val="none" w:sz="0" w:space="0" w:color="auto"/>
            <w:bottom w:val="none" w:sz="0" w:space="0" w:color="auto"/>
            <w:right w:val="none" w:sz="0" w:space="0" w:color="auto"/>
          </w:divBdr>
        </w:div>
        <w:div w:id="1115714486">
          <w:marLeft w:val="1253"/>
          <w:marRight w:val="0"/>
          <w:marTop w:val="120"/>
          <w:marBottom w:val="0"/>
          <w:divBdr>
            <w:top w:val="none" w:sz="0" w:space="0" w:color="auto"/>
            <w:left w:val="none" w:sz="0" w:space="0" w:color="auto"/>
            <w:bottom w:val="none" w:sz="0" w:space="0" w:color="auto"/>
            <w:right w:val="none" w:sz="0" w:space="0" w:color="auto"/>
          </w:divBdr>
        </w:div>
        <w:div w:id="1330333390">
          <w:marLeft w:val="1253"/>
          <w:marRight w:val="0"/>
          <w:marTop w:val="120"/>
          <w:marBottom w:val="0"/>
          <w:divBdr>
            <w:top w:val="none" w:sz="0" w:space="0" w:color="auto"/>
            <w:left w:val="none" w:sz="0" w:space="0" w:color="auto"/>
            <w:bottom w:val="none" w:sz="0" w:space="0" w:color="auto"/>
            <w:right w:val="none" w:sz="0" w:space="0" w:color="auto"/>
          </w:divBdr>
        </w:div>
        <w:div w:id="1892417699">
          <w:marLeft w:val="1253"/>
          <w:marRight w:val="0"/>
          <w:marTop w:val="120"/>
          <w:marBottom w:val="0"/>
          <w:divBdr>
            <w:top w:val="none" w:sz="0" w:space="0" w:color="auto"/>
            <w:left w:val="none" w:sz="0" w:space="0" w:color="auto"/>
            <w:bottom w:val="none" w:sz="0" w:space="0" w:color="auto"/>
            <w:right w:val="none" w:sz="0" w:space="0" w:color="auto"/>
          </w:divBdr>
        </w:div>
      </w:divsChild>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8005799">
      <w:bodyDiv w:val="1"/>
      <w:marLeft w:val="0"/>
      <w:marRight w:val="0"/>
      <w:marTop w:val="0"/>
      <w:marBottom w:val="0"/>
      <w:divBdr>
        <w:top w:val="none" w:sz="0" w:space="0" w:color="auto"/>
        <w:left w:val="none" w:sz="0" w:space="0" w:color="auto"/>
        <w:bottom w:val="none" w:sz="0" w:space="0" w:color="auto"/>
        <w:right w:val="none" w:sz="0" w:space="0" w:color="auto"/>
      </w:divBdr>
      <w:divsChild>
        <w:div w:id="74740879">
          <w:marLeft w:val="1253"/>
          <w:marRight w:val="0"/>
          <w:marTop w:val="120"/>
          <w:marBottom w:val="0"/>
          <w:divBdr>
            <w:top w:val="none" w:sz="0" w:space="0" w:color="auto"/>
            <w:left w:val="none" w:sz="0" w:space="0" w:color="auto"/>
            <w:bottom w:val="none" w:sz="0" w:space="0" w:color="auto"/>
            <w:right w:val="none" w:sz="0" w:space="0" w:color="auto"/>
          </w:divBdr>
        </w:div>
        <w:div w:id="299922527">
          <w:marLeft w:val="1253"/>
          <w:marRight w:val="0"/>
          <w:marTop w:val="120"/>
          <w:marBottom w:val="0"/>
          <w:divBdr>
            <w:top w:val="none" w:sz="0" w:space="0" w:color="auto"/>
            <w:left w:val="none" w:sz="0" w:space="0" w:color="auto"/>
            <w:bottom w:val="none" w:sz="0" w:space="0" w:color="auto"/>
            <w:right w:val="none" w:sz="0" w:space="0" w:color="auto"/>
          </w:divBdr>
        </w:div>
        <w:div w:id="1991520112">
          <w:marLeft w:val="922"/>
          <w:marRight w:val="0"/>
          <w:marTop w:val="120"/>
          <w:marBottom w:val="0"/>
          <w:divBdr>
            <w:top w:val="none" w:sz="0" w:space="0" w:color="auto"/>
            <w:left w:val="none" w:sz="0" w:space="0" w:color="auto"/>
            <w:bottom w:val="none" w:sz="0" w:space="0" w:color="auto"/>
            <w:right w:val="none" w:sz="0" w:space="0" w:color="auto"/>
          </w:divBdr>
        </w:div>
        <w:div w:id="2146119663">
          <w:marLeft w:val="1253"/>
          <w:marRight w:val="0"/>
          <w:marTop w:val="12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45707771">
      <w:bodyDiv w:val="1"/>
      <w:marLeft w:val="0"/>
      <w:marRight w:val="0"/>
      <w:marTop w:val="0"/>
      <w:marBottom w:val="0"/>
      <w:divBdr>
        <w:top w:val="none" w:sz="0" w:space="0" w:color="auto"/>
        <w:left w:val="none" w:sz="0" w:space="0" w:color="auto"/>
        <w:bottom w:val="none" w:sz="0" w:space="0" w:color="auto"/>
        <w:right w:val="none" w:sz="0" w:space="0" w:color="auto"/>
      </w:divBdr>
      <w:divsChild>
        <w:div w:id="383910118">
          <w:marLeft w:val="1354"/>
          <w:marRight w:val="0"/>
          <w:marTop w:val="75"/>
          <w:marBottom w:val="0"/>
          <w:divBdr>
            <w:top w:val="none" w:sz="0" w:space="0" w:color="auto"/>
            <w:left w:val="none" w:sz="0" w:space="0" w:color="auto"/>
            <w:bottom w:val="none" w:sz="0" w:space="0" w:color="auto"/>
            <w:right w:val="none" w:sz="0" w:space="0" w:color="auto"/>
          </w:divBdr>
        </w:div>
        <w:div w:id="530414671">
          <w:marLeft w:val="1354"/>
          <w:marRight w:val="0"/>
          <w:marTop w:val="75"/>
          <w:marBottom w:val="0"/>
          <w:divBdr>
            <w:top w:val="none" w:sz="0" w:space="0" w:color="auto"/>
            <w:left w:val="none" w:sz="0" w:space="0" w:color="auto"/>
            <w:bottom w:val="none" w:sz="0" w:space="0" w:color="auto"/>
            <w:right w:val="none" w:sz="0" w:space="0" w:color="auto"/>
          </w:divBdr>
        </w:div>
        <w:div w:id="578756771">
          <w:marLeft w:val="1886"/>
          <w:marRight w:val="0"/>
          <w:marTop w:val="75"/>
          <w:marBottom w:val="0"/>
          <w:divBdr>
            <w:top w:val="none" w:sz="0" w:space="0" w:color="auto"/>
            <w:left w:val="none" w:sz="0" w:space="0" w:color="auto"/>
            <w:bottom w:val="none" w:sz="0" w:space="0" w:color="auto"/>
            <w:right w:val="none" w:sz="0" w:space="0" w:color="auto"/>
          </w:divBdr>
        </w:div>
        <w:div w:id="1233396467">
          <w:marLeft w:val="1886"/>
          <w:marRight w:val="0"/>
          <w:marTop w:val="75"/>
          <w:marBottom w:val="0"/>
          <w:divBdr>
            <w:top w:val="none" w:sz="0" w:space="0" w:color="auto"/>
            <w:left w:val="none" w:sz="0" w:space="0" w:color="auto"/>
            <w:bottom w:val="none" w:sz="0" w:space="0" w:color="auto"/>
            <w:right w:val="none" w:sz="0" w:space="0" w:color="auto"/>
          </w:divBdr>
        </w:div>
        <w:div w:id="1261254682">
          <w:marLeft w:val="1886"/>
          <w:marRight w:val="0"/>
          <w:marTop w:val="75"/>
          <w:marBottom w:val="0"/>
          <w:divBdr>
            <w:top w:val="none" w:sz="0" w:space="0" w:color="auto"/>
            <w:left w:val="none" w:sz="0" w:space="0" w:color="auto"/>
            <w:bottom w:val="none" w:sz="0" w:space="0" w:color="auto"/>
            <w:right w:val="none" w:sz="0" w:space="0" w:color="auto"/>
          </w:divBdr>
        </w:div>
        <w:div w:id="1508666790">
          <w:marLeft w:val="1354"/>
          <w:marRight w:val="0"/>
          <w:marTop w:val="75"/>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6354430">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A1133C-963A-4C70-A206-D7E42D53B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38CA49-550E-4097-B882-28F95D182B3D}">
  <ds:schemaRefs>
    <ds:schemaRef ds:uri="http://schemas.openxmlformats.org/officeDocument/2006/bibliography"/>
  </ds:schemaRefs>
</ds:datastoreItem>
</file>

<file path=customXml/itemProps3.xml><?xml version="1.0" encoding="utf-8"?>
<ds:datastoreItem xmlns:ds="http://schemas.openxmlformats.org/officeDocument/2006/customXml" ds:itemID="{E6869A5C-A400-40A4-BB4B-43C06B3F50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EFF9EC-A3DE-43C0-A154-EE885660A3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2116</Words>
  <Characters>12065</Characters>
  <Application>Microsoft Office Word</Application>
  <DocSecurity>0</DocSecurity>
  <Lines>100</Lines>
  <Paragraphs>28</Paragraphs>
  <ScaleCrop>false</ScaleCrop>
  <Manager/>
  <Company/>
  <LinksUpToDate>false</LinksUpToDate>
  <CharactersWithSpaces>14153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Fujitsu (Li, Guorong)</cp:lastModifiedBy>
  <cp:revision>93</cp:revision>
  <dcterms:created xsi:type="dcterms:W3CDTF">2023-05-09T08:00:00Z</dcterms:created>
  <dcterms:modified xsi:type="dcterms:W3CDTF">2023-08-11T07:30:00Z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2023-02-13T08:38:46Z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81d92642-c61c-4a29-8888-5a07702d6b86</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